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04" w:rsidRDefault="003D20D2">
      <w:pPr>
        <w:jc w:val="center"/>
        <w:rPr>
          <w:rFonts w:ascii="Microsoft YaHei" w:eastAsia="Microsoft YaHei" w:hAnsi="Microsoft YaHei" w:cs="Microsoft YaHe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</w:rPr>
        <w:t>青藤學程</w:t>
      </w:r>
      <w:r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</w:rPr>
        <w:t>獎學金申請表</w:t>
      </w:r>
    </w:p>
    <w:p w:rsidR="00F56004" w:rsidRDefault="00F56004">
      <w:pPr>
        <w:rPr>
          <w:color w:val="000000" w:themeColor="text1"/>
        </w:rPr>
      </w:pPr>
    </w:p>
    <w:tbl>
      <w:tblPr>
        <w:tblStyle w:val="a4"/>
        <w:tblW w:w="10764" w:type="dxa"/>
        <w:tblLook w:val="04A0" w:firstRow="1" w:lastRow="0" w:firstColumn="1" w:lastColumn="0" w:noHBand="0" w:noVBand="1"/>
      </w:tblPr>
      <w:tblGrid>
        <w:gridCol w:w="2853"/>
        <w:gridCol w:w="390"/>
        <w:gridCol w:w="260"/>
        <w:gridCol w:w="900"/>
        <w:gridCol w:w="575"/>
        <w:gridCol w:w="325"/>
        <w:gridCol w:w="700"/>
        <w:gridCol w:w="840"/>
        <w:gridCol w:w="73"/>
        <w:gridCol w:w="587"/>
        <w:gridCol w:w="3261"/>
      </w:tblGrid>
      <w:tr w:rsidR="00F56004">
        <w:tc>
          <w:tcPr>
            <w:tcW w:w="2853" w:type="dxa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姓名：</w:t>
            </w:r>
          </w:p>
        </w:tc>
        <w:tc>
          <w:tcPr>
            <w:tcW w:w="3150" w:type="dxa"/>
            <w:gridSpan w:val="6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性別：</w:t>
            </w:r>
          </w:p>
        </w:tc>
        <w:tc>
          <w:tcPr>
            <w:tcW w:w="4761" w:type="dxa"/>
            <w:gridSpan w:val="4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出生日期：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西元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 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F56004">
        <w:tc>
          <w:tcPr>
            <w:tcW w:w="4403" w:type="dxa"/>
            <w:gridSpan w:val="4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身份證號：</w:t>
            </w:r>
          </w:p>
        </w:tc>
        <w:tc>
          <w:tcPr>
            <w:tcW w:w="3100" w:type="dxa"/>
            <w:gridSpan w:val="6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學號：</w:t>
            </w:r>
          </w:p>
        </w:tc>
        <w:tc>
          <w:tcPr>
            <w:tcW w:w="3261" w:type="dxa"/>
          </w:tcPr>
          <w:p w:rsidR="00F56004" w:rsidRDefault="003D20D2">
            <w:pPr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少數民族、僑生或外籍學生，請詳述</w:t>
            </w:r>
          </w:p>
        </w:tc>
      </w:tr>
      <w:tr w:rsidR="00F56004">
        <w:trPr>
          <w:trHeight w:val="846"/>
        </w:trPr>
        <w:tc>
          <w:tcPr>
            <w:tcW w:w="4403" w:type="dxa"/>
            <w:gridSpan w:val="4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就讀學校：</w:t>
            </w:r>
          </w:p>
        </w:tc>
        <w:tc>
          <w:tcPr>
            <w:tcW w:w="3100" w:type="dxa"/>
            <w:gridSpan w:val="6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科系：</w:t>
            </w:r>
          </w:p>
        </w:tc>
        <w:tc>
          <w:tcPr>
            <w:tcW w:w="3261" w:type="dxa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年級：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（暑假後即將就讀）</w:t>
            </w:r>
          </w:p>
        </w:tc>
      </w:tr>
      <w:tr w:rsidR="00F56004">
        <w:trPr>
          <w:trHeight w:val="407"/>
        </w:trPr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聯絡電話：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（手機）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</w:rPr>
              <w:t>通知錄取聯繫使用，請務必填寫正確清晰</w:t>
            </w:r>
          </w:p>
        </w:tc>
      </w:tr>
      <w:tr w:rsidR="00F56004">
        <w:tc>
          <w:tcPr>
            <w:tcW w:w="3503" w:type="dxa"/>
            <w:gridSpan w:val="3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緊急聯絡人：</w:t>
            </w:r>
          </w:p>
        </w:tc>
        <w:tc>
          <w:tcPr>
            <w:tcW w:w="2500" w:type="dxa"/>
            <w:gridSpan w:val="4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關係：</w:t>
            </w:r>
          </w:p>
        </w:tc>
        <w:tc>
          <w:tcPr>
            <w:tcW w:w="4761" w:type="dxa"/>
            <w:gridSpan w:val="4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聯絡電話：</w:t>
            </w:r>
          </w:p>
        </w:tc>
      </w:tr>
      <w:tr w:rsidR="00F56004">
        <w:tc>
          <w:tcPr>
            <w:tcW w:w="5303" w:type="dxa"/>
            <w:gridSpan w:val="6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Email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</w:rPr>
              <w:t>寄送活動通知與文件使用，請務必填寫正確清晰</w:t>
            </w:r>
          </w:p>
        </w:tc>
        <w:tc>
          <w:tcPr>
            <w:tcW w:w="5461" w:type="dxa"/>
            <w:gridSpan w:val="5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LINE (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請註明是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ID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或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電話號碼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</w:rPr>
              <w:t>線上面試聯繫使用，請務必填寫正確清晰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通訊地址：</w:t>
            </w:r>
          </w:p>
        </w:tc>
      </w:tr>
      <w:tr w:rsidR="00F56004">
        <w:tc>
          <w:tcPr>
            <w:tcW w:w="6003" w:type="dxa"/>
            <w:gridSpan w:val="7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父母教育程度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父親：</w:t>
            </w:r>
          </w:p>
        </w:tc>
        <w:tc>
          <w:tcPr>
            <w:tcW w:w="4761" w:type="dxa"/>
            <w:gridSpan w:val="4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母親：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如何支付學雜費和生活費：（可多選）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父親收入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母親收入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兄弟姐妹收入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自己打工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清寒補貼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</w:t>
            </w:r>
          </w:p>
          <w:p w:rsidR="00F56004" w:rsidRDefault="003D20D2">
            <w:pPr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學生貸款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獎助學金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政府補助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競賽獎金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親人接濟，請告知關係：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                          </w:t>
            </w:r>
          </w:p>
          <w:p w:rsidR="00F56004" w:rsidRDefault="003D20D2">
            <w:pPr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其它，請詳述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____________________________________ 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目前是否正在領取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低收入戶清寒補貼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獎助學金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其它政府補助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請詳述：</w:t>
            </w:r>
          </w:p>
          <w:p w:rsidR="00F56004" w:rsidRDefault="003D20D2">
            <w:pPr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若有學生貸款，請告知貸款額度、期限，以及預備還款時間：</w:t>
            </w:r>
          </w:p>
          <w:p w:rsidR="00F56004" w:rsidRDefault="003D20D2">
            <w:pPr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家中其他手足是否也有學生貸款？請告知就讀年級</w:t>
            </w:r>
          </w:p>
        </w:tc>
      </w:tr>
      <w:tr w:rsidR="00F56004">
        <w:trPr>
          <w:trHeight w:val="999"/>
        </w:trPr>
        <w:tc>
          <w:tcPr>
            <w:tcW w:w="4978" w:type="dxa"/>
            <w:gridSpan w:val="5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專長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如：寫作、攝影、視頻剪輯、平面編輯等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)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5786" w:type="dxa"/>
            <w:gridSpan w:val="6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興趣愛好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如：彈吉他、魔方、扯鈴、手工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DIY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、烹飪等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我會（可多選）：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PS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AI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平面編輯排版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攝影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錄像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影片剪輯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</w:t>
            </w:r>
          </w:p>
          <w:p w:rsidR="00F56004" w:rsidRDefault="003D20D2">
            <w:pPr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我會使用的其它軟體：</w:t>
            </w:r>
          </w:p>
        </w:tc>
      </w:tr>
      <w:tr w:rsidR="00F56004">
        <w:tc>
          <w:tcPr>
            <w:tcW w:w="4978" w:type="dxa"/>
            <w:gridSpan w:val="5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英文程度（認證）：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6" w:type="dxa"/>
            <w:gridSpan w:val="6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其他語言程度：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若有協助增進英語口語能力的活動，我希望參與的頻率為：</w:t>
            </w:r>
          </w:p>
          <w:p w:rsidR="00F56004" w:rsidRDefault="003D20D2">
            <w:pPr>
              <w:rPr>
                <w:rFonts w:ascii="Microsoft YaHei" w:eastAsia="Microsoft YaHei" w:hAnsi="Microsoft YaHei" w:cs="Microsoft YaHei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每季度一次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每月一次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每週一次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每週兩次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其它，請詳述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_________________________________</w:t>
            </w:r>
          </w:p>
          <w:p w:rsidR="00F56004" w:rsidRDefault="003D20D2">
            <w:pPr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我可以參與的時間為：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平日晚上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週末晚上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週末上午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選擇目前就讀科系原因：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未來是否有轉系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輔修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讀國內研究所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出國進修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打工度假的計畫？希望在何時進行？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請說明。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參加過哪些社團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（請註明是高中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大學時期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校外社團，擔任職位，以及選擇這個社團的原因）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有哪些組織協調校內社團活動或校外活動的經驗？有什麼難忘的經歷或心得？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numPr>
                <w:ilvl w:val="0"/>
                <w:numId w:val="1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現在或曾經參與過哪些志工服務活動？</w:t>
            </w:r>
          </w:p>
          <w:p w:rsidR="00F56004" w:rsidRDefault="00F56004">
            <w:pPr>
              <w:numPr>
                <w:ilvl w:val="255"/>
                <w:numId w:val="0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</w:p>
          <w:p w:rsidR="00F56004" w:rsidRDefault="003D20D2">
            <w:pPr>
              <w:numPr>
                <w:ilvl w:val="0"/>
                <w:numId w:val="1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服務對象是誰？</w:t>
            </w:r>
          </w:p>
          <w:p w:rsidR="00F56004" w:rsidRDefault="00F56004">
            <w:pPr>
              <w:numPr>
                <w:ilvl w:val="255"/>
                <w:numId w:val="0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</w:p>
          <w:p w:rsidR="00F56004" w:rsidRDefault="003D20D2">
            <w:pPr>
              <w:numPr>
                <w:ilvl w:val="0"/>
                <w:numId w:val="1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提供哪些服務內容？</w:t>
            </w:r>
          </w:p>
          <w:p w:rsidR="00F56004" w:rsidRDefault="00F56004">
            <w:pPr>
              <w:numPr>
                <w:ilvl w:val="255"/>
                <w:numId w:val="0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</w:p>
          <w:p w:rsidR="00F56004" w:rsidRDefault="003D20D2">
            <w:pPr>
              <w:numPr>
                <w:ilvl w:val="0"/>
                <w:numId w:val="1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共持續多長時間？請註明起訖年月</w:t>
            </w:r>
          </w:p>
          <w:p w:rsidR="00F56004" w:rsidRDefault="00F56004">
            <w:pPr>
              <w:numPr>
                <w:ilvl w:val="255"/>
                <w:numId w:val="0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</w:p>
          <w:p w:rsidR="00F56004" w:rsidRDefault="003D20D2">
            <w:pPr>
              <w:numPr>
                <w:ilvl w:val="0"/>
                <w:numId w:val="1"/>
              </w:numPr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如何找到這個服務機會？</w:t>
            </w:r>
          </w:p>
          <w:p w:rsidR="00F56004" w:rsidRDefault="00F56004">
            <w:pPr>
              <w:numPr>
                <w:ilvl w:val="255"/>
                <w:numId w:val="0"/>
              </w:numPr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</w:p>
          <w:p w:rsidR="00F56004" w:rsidRDefault="003D20D2">
            <w:pPr>
              <w:numPr>
                <w:ilvl w:val="0"/>
                <w:numId w:val="1"/>
              </w:numPr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選擇參與志工服務的原因？</w:t>
            </w:r>
          </w:p>
          <w:p w:rsidR="00F56004" w:rsidRDefault="00F56004">
            <w:pPr>
              <w:numPr>
                <w:ilvl w:val="255"/>
                <w:numId w:val="0"/>
              </w:numPr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我關注的服務領域為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：（可複選）</w:t>
            </w:r>
          </w:p>
          <w:p w:rsidR="00F56004" w:rsidRDefault="003D20D2">
            <w:pPr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弱勢兒少教育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弱勢婦女生計發展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生態及環境可持續發展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文化保留與地方創生</w:t>
            </w:r>
          </w:p>
          <w:p w:rsidR="00F56004" w:rsidRDefault="003D20D2">
            <w:pPr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公共衛生與健康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科技在公益領域的應用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新住民及其子女服務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身障職能發展</w:t>
            </w:r>
          </w:p>
        </w:tc>
      </w:tr>
      <w:tr w:rsidR="00F56004">
        <w:tc>
          <w:tcPr>
            <w:tcW w:w="3243" w:type="dxa"/>
            <w:gridSpan w:val="2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是否有教授課後輔導的經驗：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有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無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3600" w:type="dxa"/>
            <w:gridSpan w:val="6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我課輔對象的教育程度：</w:t>
            </w:r>
          </w:p>
        </w:tc>
        <w:tc>
          <w:tcPr>
            <w:tcW w:w="3921" w:type="dxa"/>
            <w:gridSpan w:val="3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輔導科目：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我可以勝任的課輔科目或專長：（如：國、英、數、理化、生物、閱讀、樂器、繪畫、舞蹈、程式語言等）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rPr>
          <w:trHeight w:val="201"/>
        </w:trPr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我有信心為哪些教育程度的學生提供課輔（可複選）：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國小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國中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高中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高職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大專院校</w:t>
            </w:r>
          </w:p>
        </w:tc>
      </w:tr>
      <w:tr w:rsidR="00F56004">
        <w:tc>
          <w:tcPr>
            <w:tcW w:w="6916" w:type="dxa"/>
            <w:gridSpan w:val="9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我周遭是否有需要服務的弱勢青少年、家庭或婦女？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有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沒有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3848" w:type="dxa"/>
            <w:gridSpan w:val="2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我知道如何聯繫他們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是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否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自我描述：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為何申請青藤學程獎學金？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rPr>
                <w:rFonts w:ascii="Microsoft YaHei" w:eastAsia="Microsoft YaHei" w:hAnsi="Microsoft YaHei" w:cs="Microsoft YaHei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未來希望從事哪個領域的工作？希望獲得哪方面的實習機會？為什麼？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若已在實習，可描述目前實習內容。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我如何評價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現在的自己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在以下幾方面的能力：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非常糟糕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2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有待提高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3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普通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4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高出一般水平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/5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卓越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設定目標的能力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時間管理能力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溝通和組織協調能力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領導力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負責當責態度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獨立思考能力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團隊合作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挫折忍耐力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同理心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發現問題、解決問題的能力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我希望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未來一年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可以側重培養和提高自己的哪些能力？（請用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標明最主要的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大目標）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設定目標的能力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時間管理能力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溝通和組織協調能力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領導力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負責當責態度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獨立思考能力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團隊合作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挫折忍耐力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同理心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/  _____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發現問題、解決問題的能力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我對哪些活動有興趣：（可複選）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語言學習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理財規劃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出國留學的心態與準備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職涯發展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身心靈成長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讀書會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全球經濟趨勢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科技發展新知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日常法律意識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國際文化交流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</w:t>
            </w:r>
          </w:p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sym w:font="Wingdings" w:char="00A8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其他，內容請詳述：</w:t>
            </w: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我目前最關注的國際議題是什麼？為什麼？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br/>
            </w:r>
          </w:p>
          <w:p w:rsidR="00F56004" w:rsidRDefault="003D20D2">
            <w:pPr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br/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若能參與氣候變遷與永續環境、科技趨勢發展、弱勢群體服務等小組專題報告，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我想深入了解和探討的議題是什麼？為什麼？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目前生活中最讓我困擾的問題是：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如果有前輩能從旁提供經驗和協助，我最需要的是什麼？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如果能回饋社會，我現在可以做的事情是什麼？為什麼？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br/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br/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我未來希望做的事情是什麼？為什麼？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spacing w:line="360" w:lineRule="auto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自我期許與未來規劃</w:t>
            </w:r>
          </w:p>
          <w:p w:rsidR="00F56004" w:rsidRDefault="00F56004">
            <w:pPr>
              <w:spacing w:line="360" w:lineRule="auto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F56004">
        <w:tc>
          <w:tcPr>
            <w:tcW w:w="10764" w:type="dxa"/>
            <w:gridSpan w:val="11"/>
          </w:tcPr>
          <w:p w:rsidR="00F56004" w:rsidRDefault="003D20D2">
            <w:pPr>
              <w:pStyle w:val="a5"/>
              <w:numPr>
                <w:ilvl w:val="255"/>
                <w:numId w:val="0"/>
              </w:numPr>
              <w:snapToGrid w:val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請將下列資料在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112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前以電子郵件方式發送至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 xml:space="preserve">  voyage4tw@gmail.com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</w:rPr>
              <w:t>，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逾期恕不受理</w:t>
            </w:r>
          </w:p>
          <w:p w:rsidR="00F56004" w:rsidRDefault="003D20D2">
            <w:pPr>
              <w:pStyle w:val="a5"/>
              <w:numPr>
                <w:ilvl w:val="0"/>
                <w:numId w:val="2"/>
              </w:numPr>
              <w:snapToGrid w:val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獎學金申請表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可用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Word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直接撰寫並以電子檔案寄送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)          </w:t>
            </w:r>
          </w:p>
          <w:p w:rsidR="00F56004" w:rsidRDefault="003D20D2">
            <w:pPr>
              <w:pStyle w:val="a5"/>
              <w:numPr>
                <w:ilvl w:val="0"/>
                <w:numId w:val="2"/>
              </w:numPr>
              <w:snapToGrid w:val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學生證或在學證明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       3.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前一學年成績單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正本掃描</w:t>
            </w:r>
            <w:r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 xml:space="preserve">)         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4.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身份證正反面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正本掃描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)  </w:t>
            </w:r>
          </w:p>
        </w:tc>
      </w:tr>
    </w:tbl>
    <w:p w:rsidR="00F56004" w:rsidRDefault="00F56004">
      <w:pPr>
        <w:rPr>
          <w:color w:val="000000" w:themeColor="text1"/>
        </w:rPr>
      </w:pPr>
    </w:p>
    <w:sectPr w:rsidR="00F56004">
      <w:pgSz w:w="11906" w:h="16838"/>
      <w:pgMar w:top="72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D2" w:rsidRDefault="003D20D2"/>
  </w:endnote>
  <w:endnote w:type="continuationSeparator" w:id="0">
    <w:p w:rsidR="003D20D2" w:rsidRDefault="003D2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D2" w:rsidRDefault="003D20D2"/>
  </w:footnote>
  <w:footnote w:type="continuationSeparator" w:id="0">
    <w:p w:rsidR="003D20D2" w:rsidRDefault="003D2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0073A9"/>
    <w:multiLevelType w:val="singleLevel"/>
    <w:tmpl w:val="960073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602034A"/>
    <w:multiLevelType w:val="singleLevel"/>
    <w:tmpl w:val="E60203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C47C4"/>
    <w:rsid w:val="003D20D2"/>
    <w:rsid w:val="00AF361B"/>
    <w:rsid w:val="00F56004"/>
    <w:rsid w:val="01C62DC8"/>
    <w:rsid w:val="09FB0CD6"/>
    <w:rsid w:val="11F7111E"/>
    <w:rsid w:val="17074BE1"/>
    <w:rsid w:val="20AF7FAD"/>
    <w:rsid w:val="27BD20A5"/>
    <w:rsid w:val="39C43B41"/>
    <w:rsid w:val="39F6148B"/>
    <w:rsid w:val="3E9D25FA"/>
    <w:rsid w:val="3EF67EB8"/>
    <w:rsid w:val="41CF2AA3"/>
    <w:rsid w:val="45F872EB"/>
    <w:rsid w:val="4B517225"/>
    <w:rsid w:val="4C404192"/>
    <w:rsid w:val="500E5C13"/>
    <w:rsid w:val="528261F1"/>
    <w:rsid w:val="56BC47C4"/>
    <w:rsid w:val="63E72956"/>
    <w:rsid w:val="657E0F0E"/>
    <w:rsid w:val="676B36AE"/>
    <w:rsid w:val="6EC015EF"/>
    <w:rsid w:val="7B2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2D814B-BB15-4051-BE83-CD40A72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CYEE</cp:lastModifiedBy>
  <cp:revision>2</cp:revision>
  <dcterms:created xsi:type="dcterms:W3CDTF">2023-07-18T01:14:00Z</dcterms:created>
  <dcterms:modified xsi:type="dcterms:W3CDTF">2023-07-18T01:14:00Z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36A7B38335584F3783E959A4D3614DE1</vt:lpwstr>
  </property>
</Properties>
</file>