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FD" w:rsidRPr="00AA3AFD" w:rsidRDefault="00A01308" w:rsidP="00AA3AFD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-416560</wp:posOffset>
                </wp:positionV>
                <wp:extent cx="1995170" cy="415290"/>
                <wp:effectExtent l="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523" w:rsidRDefault="00DC3523">
                            <w:r w:rsidRPr="00DC3523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(每組一張評分總表)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-32.8pt;width:157.1pt;height:3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Nj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" stroked="f">
                <v:textbox>
                  <w:txbxContent>
                    <w:p w:rsidR="00DC3523" w:rsidRDefault="00DC3523">
                      <w:r w:rsidRPr="00DC3523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(每組一張評分總表)</w:t>
                      </w:r>
                    </w:p>
                  </w:txbxContent>
                </v:textbox>
              </v:shape>
            </w:pict>
          </mc:Fallback>
        </mc:AlternateContent>
      </w:r>
      <w:r w:rsidR="00AA3AFD" w:rsidRPr="00AA3AFD">
        <w:rPr>
          <w:rFonts w:ascii="標楷體" w:eastAsia="標楷體" w:hAnsi="標楷體" w:hint="eastAsia"/>
          <w:b/>
          <w:sz w:val="52"/>
        </w:rPr>
        <w:t>中原大學電機工程學系</w:t>
      </w:r>
    </w:p>
    <w:p w:rsidR="00DC3523" w:rsidRPr="007A398B" w:rsidRDefault="00AA3AFD" w:rsidP="007A398B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 w:hint="eastAsia"/>
          <w:b/>
          <w:sz w:val="48"/>
          <w:szCs w:val="48"/>
        </w:rPr>
      </w:pPr>
      <w:r w:rsidRPr="00AA3AFD">
        <w:rPr>
          <w:rFonts w:ascii="標楷體" w:eastAsia="標楷體" w:hAnsi="標楷體" w:hint="eastAsia"/>
          <w:b/>
          <w:sz w:val="48"/>
          <w:szCs w:val="48"/>
        </w:rPr>
        <w:t>專題研究(</w:t>
      </w:r>
      <w:r w:rsidR="00BC0A0E">
        <w:rPr>
          <w:rFonts w:ascii="標楷體" w:eastAsia="標楷體" w:hAnsi="標楷體" w:hint="eastAsia"/>
          <w:b/>
          <w:sz w:val="48"/>
          <w:szCs w:val="48"/>
        </w:rPr>
        <w:t>一</w:t>
      </w:r>
      <w:r w:rsidRPr="00AA3AFD">
        <w:rPr>
          <w:rFonts w:ascii="標楷體" w:eastAsia="標楷體" w:hAnsi="標楷體"/>
          <w:b/>
          <w:sz w:val="48"/>
          <w:szCs w:val="48"/>
        </w:rPr>
        <w:t>)</w:t>
      </w:r>
      <w:r w:rsidRPr="00AA3AFD">
        <w:rPr>
          <w:rFonts w:ascii="標楷體" w:eastAsia="標楷體" w:hAnsi="標楷體" w:hint="eastAsia"/>
          <w:b/>
          <w:sz w:val="48"/>
          <w:szCs w:val="48"/>
        </w:rPr>
        <w:t>-期中評分總表</w:t>
      </w:r>
    </w:p>
    <w:tbl>
      <w:tblPr>
        <w:tblpPr w:leftFromText="180" w:rightFromText="180" w:vertAnchor="text" w:horzAnchor="page" w:tblpX="7881" w:tblpY="94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2555"/>
      </w:tblGrid>
      <w:tr w:rsidR="00AA3AFD" w:rsidTr="00AA3AFD">
        <w:trPr>
          <w:trHeight w:val="2615"/>
        </w:trPr>
        <w:tc>
          <w:tcPr>
            <w:tcW w:w="377" w:type="dxa"/>
          </w:tcPr>
          <w:p w:rsidR="00AA3AFD" w:rsidRPr="004334BB" w:rsidRDefault="00AA3AFD" w:rsidP="00AA3AFD">
            <w:pPr>
              <w:widowControl/>
              <w:autoSpaceDE w:val="0"/>
              <w:autoSpaceDN w:val="0"/>
              <w:spacing w:line="600" w:lineRule="auto"/>
              <w:textAlignment w:val="bottom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/>
                <w:b/>
                <w:sz w:val="32"/>
                <w:szCs w:val="32"/>
              </w:rPr>
              <w:t>總</w:t>
            </w:r>
            <w:r w:rsidRPr="004334BB">
              <w:rPr>
                <w:rFonts w:ascii="Times New Roman" w:eastAsia="標楷體"/>
                <w:b/>
                <w:sz w:val="32"/>
                <w:szCs w:val="32"/>
              </w:rPr>
              <w:t>分</w:t>
            </w:r>
          </w:p>
        </w:tc>
        <w:tc>
          <w:tcPr>
            <w:tcW w:w="2555" w:type="dxa"/>
            <w:vAlign w:val="center"/>
          </w:tcPr>
          <w:p w:rsidR="00AA3AFD" w:rsidRDefault="00AA3AFD" w:rsidP="00073314">
            <w:pPr>
              <w:widowControl/>
              <w:autoSpaceDE w:val="0"/>
              <w:autoSpaceDN w:val="0"/>
              <w:spacing w:line="600" w:lineRule="auto"/>
              <w:jc w:val="right"/>
              <w:textAlignment w:val="bottom"/>
              <w:rPr>
                <w:rFonts w:ascii="Times New Roman" w:eastAsia="標楷體"/>
                <w:b/>
                <w:szCs w:val="24"/>
              </w:rPr>
            </w:pPr>
          </w:p>
        </w:tc>
      </w:tr>
    </w:tbl>
    <w:p w:rsidR="00AA3AFD" w:rsidRPr="00A500AD" w:rsidRDefault="002E02AA" w:rsidP="00AA3AFD">
      <w:pPr>
        <w:widowControl/>
        <w:autoSpaceDE w:val="0"/>
        <w:autoSpaceDN w:val="0"/>
        <w:spacing w:line="600" w:lineRule="auto"/>
        <w:jc w:val="center"/>
        <w:textAlignment w:val="bottom"/>
        <w:rPr>
          <w:rFonts w:ascii="Times New Roman" w:eastAsia="標楷體"/>
          <w:b/>
          <w:szCs w:val="24"/>
        </w:rPr>
      </w:pPr>
      <w:r>
        <w:rPr>
          <w:rFonts w:ascii="Times New Roman" w:eastAsia="標楷體"/>
          <w:b/>
          <w:szCs w:val="24"/>
        </w:rPr>
        <w:t>1</w:t>
      </w:r>
      <w:r w:rsidR="00E128E9">
        <w:rPr>
          <w:rFonts w:ascii="Times New Roman" w:eastAsia="標楷體" w:hint="eastAsia"/>
          <w:b/>
          <w:szCs w:val="24"/>
        </w:rPr>
        <w:t>1</w:t>
      </w:r>
      <w:r w:rsidR="00493160">
        <w:rPr>
          <w:rFonts w:ascii="Times New Roman" w:eastAsia="標楷體" w:hint="eastAsia"/>
          <w:b/>
          <w:szCs w:val="24"/>
        </w:rPr>
        <w:t>3</w:t>
      </w:r>
      <w:r w:rsidR="00AA3AFD" w:rsidRPr="00A500AD">
        <w:rPr>
          <w:rFonts w:ascii="Times New Roman" w:eastAsia="標楷體"/>
          <w:b/>
          <w:szCs w:val="24"/>
        </w:rPr>
        <w:t>學年度第</w:t>
      </w:r>
      <w:r w:rsidR="00BC0A0E">
        <w:rPr>
          <w:rFonts w:ascii="Times New Roman" w:eastAsia="標楷體" w:hint="eastAsia"/>
          <w:b/>
          <w:szCs w:val="24"/>
        </w:rPr>
        <w:t>二</w:t>
      </w:r>
      <w:r w:rsidR="00AA3AFD" w:rsidRPr="00A500AD">
        <w:rPr>
          <w:rFonts w:ascii="Times New Roman" w:eastAsia="標楷體"/>
          <w:b/>
          <w:szCs w:val="24"/>
        </w:rPr>
        <w:t>學期</w:t>
      </w:r>
    </w:p>
    <w:p w:rsidR="00AA3AFD" w:rsidRPr="00F44147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 w:hint="eastAsia"/>
          <w:b/>
          <w:sz w:val="32"/>
        </w:rPr>
      </w:pPr>
      <w:r w:rsidRPr="00F44147">
        <w:rPr>
          <w:rFonts w:ascii="標楷體" w:eastAsia="標楷體" w:hAnsi="標楷體" w:hint="eastAsia"/>
          <w:b/>
          <w:sz w:val="32"/>
        </w:rPr>
        <w:t>專題研究題目:</w:t>
      </w:r>
      <w:r w:rsidR="00837624" w:rsidRPr="00837624">
        <w:rPr>
          <w:rFonts w:hint="eastAsia"/>
        </w:rPr>
        <w:t xml:space="preserve"> </w:t>
      </w:r>
    </w:p>
    <w:p w:rsidR="00AA3AFD" w:rsidRPr="00F44147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</w:rPr>
      </w:pPr>
    </w:p>
    <w:p w:rsidR="00AA3AFD" w:rsidRPr="00F44147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</w:rPr>
      </w:pPr>
    </w:p>
    <w:p w:rsidR="00AA3AFD" w:rsidRPr="00F44147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</w:rPr>
      </w:pPr>
    </w:p>
    <w:p w:rsidR="00AA3AFD" w:rsidRPr="00F44147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32"/>
          <w:szCs w:val="32"/>
        </w:rPr>
      </w:pPr>
    </w:p>
    <w:p w:rsidR="00AA3AFD" w:rsidRPr="00F44147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32"/>
          <w:szCs w:val="32"/>
        </w:rPr>
      </w:pPr>
      <w:r w:rsidRPr="00F44147">
        <w:rPr>
          <w:rFonts w:ascii="標楷體" w:eastAsia="標楷體" w:hAnsi="標楷體" w:hint="eastAsia"/>
          <w:b/>
          <w:sz w:val="32"/>
          <w:szCs w:val="32"/>
        </w:rPr>
        <w:t>組員</w:t>
      </w:r>
      <w:r>
        <w:rPr>
          <w:rFonts w:ascii="標楷體" w:eastAsia="標楷體" w:hAnsi="標楷體" w:hint="eastAsia"/>
          <w:b/>
          <w:sz w:val="32"/>
          <w:szCs w:val="32"/>
        </w:rPr>
        <w:t>名單</w:t>
      </w:r>
      <w:r w:rsidRPr="00F44147">
        <w:rPr>
          <w:rFonts w:ascii="標楷體" w:eastAsia="標楷體" w:hAnsi="標楷體" w:hint="eastAsia"/>
          <w:b/>
          <w:sz w:val="32"/>
          <w:szCs w:val="32"/>
        </w:rPr>
        <w:t>:</w:t>
      </w:r>
    </w:p>
    <w:tbl>
      <w:tblPr>
        <w:tblW w:w="66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</w:tblGrid>
      <w:tr w:rsidR="00AA3AFD" w:rsidTr="00073314">
        <w:trPr>
          <w:trHeight w:val="542"/>
        </w:trPr>
        <w:tc>
          <w:tcPr>
            <w:tcW w:w="2219" w:type="dxa"/>
            <w:shd w:val="clear" w:color="auto" w:fill="auto"/>
            <w:vAlign w:val="center"/>
          </w:tcPr>
          <w:p w:rsidR="00AA3AFD" w:rsidRPr="00073314" w:rsidRDefault="00AA3AFD" w:rsidP="00073314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73314">
              <w:rPr>
                <w:rFonts w:ascii="標楷體" w:eastAsia="標楷體" w:hAnsi="標楷體"/>
                <w:b/>
                <w:sz w:val="32"/>
                <w:szCs w:val="32"/>
              </w:rPr>
              <w:t>系級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A3AFD" w:rsidRPr="00073314" w:rsidRDefault="00AA3AFD" w:rsidP="00073314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73314">
              <w:rPr>
                <w:rFonts w:ascii="標楷體" w:eastAsia="標楷體" w:hAnsi="標楷體"/>
                <w:b/>
                <w:sz w:val="32"/>
                <w:szCs w:val="32"/>
              </w:rPr>
              <w:t>學號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A3AFD" w:rsidRPr="00073314" w:rsidRDefault="00AA3AFD" w:rsidP="00073314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73314"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</w:tr>
      <w:tr w:rsidR="00AA3AFD" w:rsidTr="00073314">
        <w:trPr>
          <w:trHeight w:val="733"/>
        </w:trPr>
        <w:tc>
          <w:tcPr>
            <w:tcW w:w="2219" w:type="dxa"/>
            <w:shd w:val="clear" w:color="auto" w:fill="auto"/>
          </w:tcPr>
          <w:p w:rsidR="00AA3AFD" w:rsidRPr="00837624" w:rsidRDefault="00AA3AFD" w:rsidP="008376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9" w:type="dxa"/>
            <w:shd w:val="clear" w:color="auto" w:fill="auto"/>
          </w:tcPr>
          <w:p w:rsidR="00AA3AFD" w:rsidRPr="00837624" w:rsidRDefault="00AA3AFD" w:rsidP="008376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:rsidR="00AA3AFD" w:rsidRPr="00837624" w:rsidRDefault="00AA3AFD" w:rsidP="008376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3AFD" w:rsidTr="00073314">
        <w:trPr>
          <w:trHeight w:val="733"/>
        </w:trPr>
        <w:tc>
          <w:tcPr>
            <w:tcW w:w="2219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9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3AFD" w:rsidTr="00073314">
        <w:trPr>
          <w:trHeight w:val="733"/>
        </w:trPr>
        <w:tc>
          <w:tcPr>
            <w:tcW w:w="2219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9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3AFD" w:rsidTr="00073314">
        <w:trPr>
          <w:trHeight w:val="733"/>
        </w:trPr>
        <w:tc>
          <w:tcPr>
            <w:tcW w:w="2219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9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AA3AFD" w:rsidRPr="00073314" w:rsidRDefault="00AA3AFD" w:rsidP="00073314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A3AFD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/>
          <w:szCs w:val="24"/>
        </w:rPr>
      </w:pPr>
    </w:p>
    <w:p w:rsidR="00AA3AFD" w:rsidRPr="00A40FBA" w:rsidRDefault="00AA3AFD" w:rsidP="00AA3AFD">
      <w:pPr>
        <w:widowControl/>
        <w:autoSpaceDE w:val="0"/>
        <w:autoSpaceDN w:val="0"/>
        <w:textAlignment w:val="bottom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2835"/>
      </w:tblGrid>
      <w:tr w:rsidR="00AA3AFD" w:rsidTr="00073314">
        <w:trPr>
          <w:trHeight w:val="863"/>
        </w:trPr>
        <w:tc>
          <w:tcPr>
            <w:tcW w:w="3823" w:type="dxa"/>
            <w:shd w:val="clear" w:color="auto" w:fill="auto"/>
            <w:vAlign w:val="center"/>
          </w:tcPr>
          <w:p w:rsidR="00AA3AFD" w:rsidRPr="00073314" w:rsidRDefault="00AA3AFD" w:rsidP="0007331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314">
              <w:rPr>
                <w:rFonts w:ascii="標楷體" w:eastAsia="標楷體" w:hAnsi="標楷體"/>
                <w:b/>
                <w:sz w:val="28"/>
                <w:szCs w:val="28"/>
              </w:rPr>
              <w:t>專題委員簽名或蓋章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3AFD" w:rsidRPr="00073314" w:rsidRDefault="00AA3AFD" w:rsidP="0007331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314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AA3AFD" w:rsidTr="00073314">
        <w:trPr>
          <w:trHeight w:val="863"/>
        </w:trPr>
        <w:tc>
          <w:tcPr>
            <w:tcW w:w="3823" w:type="dxa"/>
            <w:shd w:val="clear" w:color="auto" w:fill="auto"/>
          </w:tcPr>
          <w:p w:rsidR="00AA3AFD" w:rsidRPr="00073314" w:rsidRDefault="00AA3AFD" w:rsidP="00073314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0209A" w:rsidRDefault="0020209A" w:rsidP="0020209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20209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20209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極</w:t>
            </w:r>
            <w:r w:rsidRPr="0020209A">
              <w:rPr>
                <w:rFonts w:ascii="標楷體" w:eastAsia="標楷體" w:hAnsi="標楷體"/>
                <w:b/>
                <w:szCs w:val="24"/>
              </w:rPr>
              <w:t>優</w:t>
            </w:r>
            <w:r w:rsidRPr="0020209A">
              <w:rPr>
                <w:rFonts w:ascii="標楷體" w:eastAsia="標楷體" w:hAnsi="標楷體" w:hint="eastAsia"/>
                <w:b/>
                <w:szCs w:val="24"/>
              </w:rPr>
              <w:t>(90~100)</w:t>
            </w:r>
          </w:p>
          <w:p w:rsidR="0020209A" w:rsidRPr="0020209A" w:rsidRDefault="0020209A" w:rsidP="0020209A">
            <w:pPr>
              <w:adjustRightInd w:val="0"/>
              <w:snapToGrid w:val="0"/>
              <w:spacing w:after="6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已完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數項工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作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驗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</w:p>
          <w:p w:rsidR="00AA3AFD" w:rsidRDefault="00AA3AFD" w:rsidP="0020209A">
            <w:pPr>
              <w:rPr>
                <w:rFonts w:ascii="標楷體" w:eastAsia="標楷體" w:hAnsi="標楷體"/>
                <w:b/>
                <w:szCs w:val="24"/>
              </w:rPr>
            </w:pPr>
            <w:r w:rsidRPr="0020209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20209A">
              <w:rPr>
                <w:rFonts w:ascii="標楷體" w:eastAsia="標楷體" w:hAnsi="標楷體"/>
                <w:b/>
                <w:szCs w:val="24"/>
              </w:rPr>
              <w:t>優</w:t>
            </w:r>
            <w:r w:rsidR="0020209A" w:rsidRPr="0020209A">
              <w:rPr>
                <w:rFonts w:ascii="標楷體" w:eastAsia="標楷體" w:hAnsi="標楷體" w:hint="eastAsia"/>
                <w:b/>
                <w:szCs w:val="24"/>
              </w:rPr>
              <w:t>(80~90)</w:t>
            </w:r>
          </w:p>
          <w:p w:rsidR="0020209A" w:rsidRPr="0020209A" w:rsidRDefault="0020209A" w:rsidP="0020209A">
            <w:pPr>
              <w:adjustRightInd w:val="0"/>
              <w:snapToGrid w:val="0"/>
              <w:spacing w:after="6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已完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少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項工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作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驗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</w:p>
          <w:p w:rsidR="00AA3AFD" w:rsidRDefault="00AA3AFD" w:rsidP="0020209A">
            <w:pPr>
              <w:rPr>
                <w:rFonts w:ascii="標楷體" w:eastAsia="標楷體" w:hAnsi="標楷體"/>
                <w:b/>
                <w:szCs w:val="24"/>
              </w:rPr>
            </w:pPr>
            <w:r w:rsidRPr="0020209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20209A">
              <w:rPr>
                <w:rFonts w:ascii="標楷體" w:eastAsia="標楷體" w:hAnsi="標楷體"/>
                <w:b/>
                <w:szCs w:val="24"/>
              </w:rPr>
              <w:t>佳</w:t>
            </w:r>
            <w:r w:rsidR="0020209A" w:rsidRPr="0020209A">
              <w:rPr>
                <w:rFonts w:ascii="標楷體" w:eastAsia="標楷體" w:hAnsi="標楷體" w:hint="eastAsia"/>
                <w:b/>
                <w:szCs w:val="24"/>
              </w:rPr>
              <w:t>(70~80)</w:t>
            </w:r>
          </w:p>
          <w:p w:rsidR="0020209A" w:rsidRPr="0020209A" w:rsidRDefault="0020209A" w:rsidP="0020209A">
            <w:pPr>
              <w:adjustRightInd w:val="0"/>
              <w:snapToGrid w:val="0"/>
              <w:spacing w:after="6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已完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文獻研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究</w:t>
            </w:r>
          </w:p>
          <w:p w:rsidR="00AA3AFD" w:rsidRDefault="00AA3AFD" w:rsidP="0020209A">
            <w:pPr>
              <w:rPr>
                <w:rFonts w:ascii="標楷體" w:eastAsia="標楷體" w:hAnsi="標楷體"/>
                <w:b/>
                <w:szCs w:val="24"/>
              </w:rPr>
            </w:pPr>
            <w:r w:rsidRPr="0020209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20209A">
              <w:rPr>
                <w:rFonts w:ascii="標楷體" w:eastAsia="標楷體" w:hAnsi="標楷體"/>
                <w:b/>
                <w:szCs w:val="24"/>
              </w:rPr>
              <w:t>可</w:t>
            </w:r>
            <w:r w:rsidR="0020209A" w:rsidRPr="0020209A">
              <w:rPr>
                <w:rFonts w:ascii="標楷體" w:eastAsia="標楷體" w:hAnsi="標楷體" w:hint="eastAsia"/>
                <w:b/>
                <w:szCs w:val="24"/>
              </w:rPr>
              <w:t>(60~70)</w:t>
            </w:r>
          </w:p>
          <w:p w:rsidR="0020209A" w:rsidRPr="0020209A" w:rsidRDefault="0020209A" w:rsidP="0020209A">
            <w:pPr>
              <w:adjustRightInd w:val="0"/>
              <w:snapToGrid w:val="0"/>
              <w:spacing w:after="6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2020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已完</w:t>
            </w:r>
            <w:r w:rsidRPr="0020209A"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究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劃</w:t>
            </w:r>
          </w:p>
          <w:p w:rsidR="00AA3AFD" w:rsidRDefault="00AA3AFD" w:rsidP="0020209A">
            <w:pPr>
              <w:rPr>
                <w:rFonts w:ascii="標楷體" w:eastAsia="標楷體" w:hAnsi="標楷體"/>
                <w:b/>
                <w:szCs w:val="24"/>
              </w:rPr>
            </w:pPr>
            <w:r w:rsidRPr="0020209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20209A">
              <w:rPr>
                <w:rFonts w:ascii="標楷體" w:eastAsia="標楷體" w:hAnsi="標楷體"/>
                <w:b/>
                <w:szCs w:val="24"/>
              </w:rPr>
              <w:t>需加強改進</w:t>
            </w:r>
            <w:r w:rsidR="0020209A" w:rsidRPr="0020209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20209A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20209A" w:rsidRPr="0020209A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20209A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20209A" w:rsidRPr="0020209A">
              <w:rPr>
                <w:rFonts w:ascii="標楷體" w:eastAsia="標楷體" w:hAnsi="標楷體" w:hint="eastAsia"/>
                <w:b/>
                <w:szCs w:val="24"/>
              </w:rPr>
              <w:t>0)</w:t>
            </w:r>
          </w:p>
          <w:p w:rsidR="0020209A" w:rsidRPr="0020209A" w:rsidRDefault="0020209A" w:rsidP="0020209A">
            <w:pPr>
              <w:adjustRightInd w:val="0"/>
              <w:snapToGrid w:val="0"/>
              <w:spacing w:after="6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留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在規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劃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段</w:t>
            </w:r>
          </w:p>
          <w:p w:rsidR="0020209A" w:rsidRPr="00073314" w:rsidRDefault="0020209A" w:rsidP="0020209A">
            <w:pPr>
              <w:rPr>
                <w:rFonts w:ascii="標楷體" w:eastAsia="標楷體" w:hAnsi="標楷體" w:hint="eastAsia"/>
              </w:rPr>
            </w:pPr>
          </w:p>
        </w:tc>
      </w:tr>
      <w:tr w:rsidR="00AA3AFD" w:rsidTr="00073314">
        <w:trPr>
          <w:trHeight w:val="863"/>
        </w:trPr>
        <w:tc>
          <w:tcPr>
            <w:tcW w:w="3823" w:type="dxa"/>
            <w:shd w:val="clear" w:color="auto" w:fill="auto"/>
          </w:tcPr>
          <w:p w:rsidR="00AA3AFD" w:rsidRDefault="00AA3AFD" w:rsidP="00073314"/>
        </w:tc>
        <w:tc>
          <w:tcPr>
            <w:tcW w:w="2835" w:type="dxa"/>
            <w:vMerge/>
            <w:shd w:val="clear" w:color="auto" w:fill="auto"/>
          </w:tcPr>
          <w:p w:rsidR="00AA3AFD" w:rsidRDefault="00AA3AFD" w:rsidP="00073314"/>
        </w:tc>
      </w:tr>
      <w:tr w:rsidR="00AA3AFD" w:rsidTr="00073314">
        <w:trPr>
          <w:trHeight w:val="825"/>
        </w:trPr>
        <w:tc>
          <w:tcPr>
            <w:tcW w:w="3823" w:type="dxa"/>
            <w:shd w:val="clear" w:color="auto" w:fill="auto"/>
          </w:tcPr>
          <w:p w:rsidR="00AA3AFD" w:rsidRDefault="00AA3AFD" w:rsidP="00073314"/>
        </w:tc>
        <w:tc>
          <w:tcPr>
            <w:tcW w:w="2835" w:type="dxa"/>
            <w:vMerge/>
            <w:shd w:val="clear" w:color="auto" w:fill="auto"/>
          </w:tcPr>
          <w:p w:rsidR="00AA3AFD" w:rsidRDefault="00AA3AFD" w:rsidP="00073314"/>
        </w:tc>
      </w:tr>
      <w:tr w:rsidR="00AA3AFD" w:rsidTr="00073314">
        <w:trPr>
          <w:trHeight w:val="863"/>
        </w:trPr>
        <w:tc>
          <w:tcPr>
            <w:tcW w:w="3823" w:type="dxa"/>
            <w:shd w:val="clear" w:color="auto" w:fill="auto"/>
          </w:tcPr>
          <w:p w:rsidR="00AA3AFD" w:rsidRDefault="00AA3AFD" w:rsidP="00073314"/>
        </w:tc>
        <w:tc>
          <w:tcPr>
            <w:tcW w:w="2835" w:type="dxa"/>
            <w:vMerge/>
            <w:shd w:val="clear" w:color="auto" w:fill="auto"/>
          </w:tcPr>
          <w:p w:rsidR="00AA3AFD" w:rsidRDefault="00AA3AFD" w:rsidP="00073314"/>
        </w:tc>
      </w:tr>
    </w:tbl>
    <w:p w:rsidR="00AA3AFD" w:rsidRDefault="00AA3AFD" w:rsidP="00AA3AFD"/>
    <w:p w:rsidR="00DC3523" w:rsidRDefault="00A01308" w:rsidP="00787984">
      <w:pPr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-416560</wp:posOffset>
                </wp:positionV>
                <wp:extent cx="1995170" cy="415290"/>
                <wp:effectExtent l="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98B" w:rsidRPr="007A398B" w:rsidRDefault="007A398B" w:rsidP="007A398B">
                            <w:pPr>
                              <w:rPr>
                                <w:rFonts w:hint="eastAsia"/>
                              </w:rPr>
                            </w:pPr>
                            <w:r w:rsidRPr="00DC3523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位老師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一張評分表</w:t>
                            </w:r>
                            <w:r w:rsidRPr="00DC3523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A398B" w:rsidRDefault="007A398B" w:rsidP="007A3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7pt;margin-top:-32.8pt;width:157.1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PRhAIAABY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" stroked="f">
                <v:textbox>
                  <w:txbxContent>
                    <w:p w:rsidR="007A398B" w:rsidRPr="007A398B" w:rsidRDefault="007A398B" w:rsidP="007A398B">
                      <w:pPr>
                        <w:rPr>
                          <w:rFonts w:hint="eastAsia"/>
                        </w:rPr>
                      </w:pPr>
                      <w:r w:rsidRPr="00DC3523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(每</w:t>
                      </w:r>
                      <w:r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位老師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一張評分表</w:t>
                      </w:r>
                      <w:r w:rsidRPr="00DC3523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)</w:t>
                      </w:r>
                    </w:p>
                    <w:p w:rsidR="007A398B" w:rsidRDefault="007A398B" w:rsidP="007A398B"/>
                  </w:txbxContent>
                </v:textbox>
              </v:shape>
            </w:pict>
          </mc:Fallback>
        </mc:AlternateContent>
      </w:r>
      <w:r w:rsidR="00787984" w:rsidRPr="004A5883">
        <w:rPr>
          <w:rFonts w:ascii="標楷體" w:eastAsia="標楷體" w:hAnsi="標楷體" w:hint="eastAsia"/>
          <w:b/>
          <w:sz w:val="34"/>
          <w:szCs w:val="34"/>
        </w:rPr>
        <w:t>中原大學電機工程系</w:t>
      </w:r>
      <w:r w:rsidR="002E02AA">
        <w:rPr>
          <w:rFonts w:ascii="Times New Roman" w:eastAsia="標楷體" w:hAnsi="Times New Roman"/>
          <w:b/>
          <w:sz w:val="34"/>
          <w:szCs w:val="34"/>
        </w:rPr>
        <w:t>1</w:t>
      </w:r>
      <w:r w:rsidR="002E02AA">
        <w:rPr>
          <w:rFonts w:ascii="Times New Roman" w:eastAsia="標楷體" w:hAnsi="Times New Roman" w:hint="eastAsia"/>
          <w:b/>
          <w:sz w:val="34"/>
          <w:szCs w:val="34"/>
        </w:rPr>
        <w:t>1</w:t>
      </w:r>
      <w:r w:rsidR="00493160">
        <w:rPr>
          <w:rFonts w:ascii="Times New Roman" w:eastAsia="標楷體" w:hAnsi="Times New Roman" w:hint="eastAsia"/>
          <w:b/>
          <w:sz w:val="34"/>
          <w:szCs w:val="34"/>
        </w:rPr>
        <w:t>3</w:t>
      </w:r>
      <w:r w:rsidR="002E02AA">
        <w:rPr>
          <w:rFonts w:ascii="Times New Roman" w:eastAsia="標楷體" w:hAnsi="Times New Roman"/>
          <w:b/>
          <w:sz w:val="34"/>
          <w:szCs w:val="34"/>
        </w:rPr>
        <w:t>-</w:t>
      </w:r>
      <w:r w:rsidR="00BC0A0E">
        <w:rPr>
          <w:rFonts w:ascii="Times New Roman" w:eastAsia="標楷體" w:hAnsi="Times New Roman" w:hint="eastAsia"/>
          <w:b/>
          <w:sz w:val="34"/>
          <w:szCs w:val="34"/>
        </w:rPr>
        <w:t>2</w:t>
      </w:r>
      <w:r w:rsidR="00787984" w:rsidRPr="004A5883">
        <w:rPr>
          <w:rFonts w:ascii="標楷體" w:eastAsia="標楷體" w:hAnsi="標楷體" w:hint="eastAsia"/>
          <w:b/>
          <w:sz w:val="34"/>
          <w:szCs w:val="34"/>
        </w:rPr>
        <w:t>學年度專題</w:t>
      </w:r>
      <w:r w:rsidR="00787984">
        <w:rPr>
          <w:rFonts w:ascii="標楷體" w:eastAsia="標楷體" w:hAnsi="標楷體" w:hint="eastAsia"/>
          <w:b/>
          <w:sz w:val="34"/>
          <w:szCs w:val="34"/>
        </w:rPr>
        <w:t>研究(</w:t>
      </w:r>
      <w:r w:rsidR="00BC0A0E">
        <w:rPr>
          <w:rFonts w:ascii="標楷體" w:eastAsia="標楷體" w:hAnsi="標楷體" w:hint="eastAsia"/>
          <w:b/>
          <w:sz w:val="34"/>
          <w:szCs w:val="34"/>
        </w:rPr>
        <w:t>一</w:t>
      </w:r>
      <w:r w:rsidR="00787984">
        <w:rPr>
          <w:rFonts w:ascii="標楷體" w:eastAsia="標楷體" w:hAnsi="標楷體" w:hint="eastAsia"/>
          <w:b/>
          <w:sz w:val="34"/>
          <w:szCs w:val="34"/>
        </w:rPr>
        <w:t>)期中</w:t>
      </w:r>
      <w:r w:rsidR="00787984" w:rsidRPr="004A5883">
        <w:rPr>
          <w:rFonts w:ascii="標楷體" w:eastAsia="標楷體" w:hAnsi="標楷體" w:hint="eastAsia"/>
          <w:b/>
          <w:sz w:val="34"/>
          <w:szCs w:val="34"/>
        </w:rPr>
        <w:t>評分表</w:t>
      </w:r>
    </w:p>
    <w:p w:rsidR="00E073F5" w:rsidRPr="00E073F5" w:rsidRDefault="00E073F5" w:rsidP="00E073F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3F5">
        <w:rPr>
          <w:rFonts w:ascii="標楷體" w:eastAsia="標楷體" w:hAnsi="標楷體" w:hint="eastAsia"/>
          <w:sz w:val="18"/>
          <w:szCs w:val="18"/>
        </w:rPr>
        <w:t>●</w:t>
      </w:r>
      <w:r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E073F5">
        <w:rPr>
          <w:rFonts w:ascii="標楷體" w:eastAsia="標楷體" w:hAnsi="標楷體" w:hint="eastAsia"/>
          <w:sz w:val="28"/>
          <w:szCs w:val="28"/>
        </w:rPr>
        <w:t>競賽組別</w:t>
      </w:r>
      <w:r w:rsidRPr="00EA0DF4">
        <w:rPr>
          <w:rFonts w:ascii="標楷體" w:eastAsia="標楷體" w:hAnsi="標楷體" w:hint="eastAsia"/>
          <w:szCs w:val="24"/>
        </w:rPr>
        <w:t>(請擇一勾選)</w:t>
      </w:r>
    </w:p>
    <w:p w:rsidR="00E073F5" w:rsidRPr="00E073F5" w:rsidRDefault="00E073F5" w:rsidP="00E073F5">
      <w:pPr>
        <w:spacing w:line="600" w:lineRule="exact"/>
        <w:ind w:firstLineChars="100" w:firstLine="360"/>
        <w:rPr>
          <w:rFonts w:ascii="標楷體" w:eastAsia="標楷體" w:hAnsi="標楷體" w:hint="eastAsia"/>
          <w:sz w:val="34"/>
          <w:szCs w:val="34"/>
        </w:rPr>
      </w:pPr>
      <w:r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 xml:space="preserve">電力能源組  </w:t>
      </w:r>
      <w:r w:rsidRPr="00E073F5">
        <w:rPr>
          <w:rFonts w:ascii="標楷體" w:eastAsia="標楷體" w:hAnsi="標楷體" w:hint="eastAsia"/>
          <w:sz w:val="32"/>
          <w:szCs w:val="28"/>
        </w:rPr>
        <w:t xml:space="preserve"> </w:t>
      </w:r>
      <w:r w:rsidR="002E02AA"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 xml:space="preserve">智慧控制組  </w:t>
      </w:r>
      <w:r w:rsidRPr="00E073F5">
        <w:rPr>
          <w:rFonts w:ascii="標楷體" w:eastAsia="標楷體" w:hAnsi="標楷體" w:hint="eastAsia"/>
          <w:sz w:val="32"/>
          <w:szCs w:val="28"/>
        </w:rPr>
        <w:t xml:space="preserve"> </w:t>
      </w:r>
      <w:r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 xml:space="preserve">通信組  </w:t>
      </w:r>
      <w:r w:rsidRPr="00E073F5">
        <w:rPr>
          <w:rFonts w:ascii="標楷體" w:eastAsia="標楷體" w:hAnsi="標楷體" w:hint="eastAsia"/>
          <w:sz w:val="32"/>
          <w:szCs w:val="28"/>
        </w:rPr>
        <w:t xml:space="preserve"> </w:t>
      </w:r>
      <w:r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>電子電路組</w:t>
      </w:r>
    </w:p>
    <w:p w:rsidR="00E073F5" w:rsidRPr="00837624" w:rsidRDefault="00E073F5" w:rsidP="006114BF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073F5">
        <w:rPr>
          <w:rFonts w:ascii="標楷體" w:eastAsia="標楷體" w:hAnsi="標楷體" w:hint="eastAsia"/>
          <w:sz w:val="18"/>
          <w:szCs w:val="18"/>
        </w:rPr>
        <w:t>●</w:t>
      </w:r>
      <w:r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37624">
        <w:rPr>
          <w:rFonts w:ascii="標楷體" w:eastAsia="標楷體" w:hAnsi="標楷體" w:hint="eastAsia"/>
          <w:sz w:val="28"/>
          <w:szCs w:val="28"/>
        </w:rPr>
        <w:t>專題題目:</w:t>
      </w:r>
      <w:r w:rsidRPr="00837624">
        <w:rPr>
          <w:rFonts w:hint="eastAsia"/>
          <w:sz w:val="28"/>
          <w:szCs w:val="28"/>
        </w:rPr>
        <w:t xml:space="preserve"> </w:t>
      </w:r>
    </w:p>
    <w:p w:rsidR="00E073F5" w:rsidRPr="00E073F5" w:rsidRDefault="00E073F5" w:rsidP="00E073F5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073F5">
        <w:rPr>
          <w:rFonts w:ascii="標楷體" w:eastAsia="標楷體" w:hAnsi="標楷體" w:hint="eastAsia"/>
          <w:sz w:val="18"/>
          <w:szCs w:val="18"/>
        </w:rPr>
        <w:t>●</w:t>
      </w:r>
      <w:r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E073F5">
        <w:rPr>
          <w:rFonts w:ascii="標楷體" w:eastAsia="標楷體" w:hAnsi="標楷體" w:hint="eastAsia"/>
          <w:sz w:val="28"/>
          <w:szCs w:val="28"/>
        </w:rPr>
        <w:t>學生姓名:</w:t>
      </w:r>
      <w:r w:rsidRPr="00837624">
        <w:rPr>
          <w:rFonts w:hint="eastAsia"/>
          <w:sz w:val="28"/>
          <w:szCs w:val="28"/>
        </w:rPr>
        <w:t xml:space="preserve"> </w:t>
      </w:r>
    </w:p>
    <w:tbl>
      <w:tblPr>
        <w:tblW w:w="8564" w:type="dxa"/>
        <w:tblInd w:w="2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53"/>
        <w:gridCol w:w="1276"/>
        <w:gridCol w:w="2535"/>
      </w:tblGrid>
      <w:tr w:rsidR="00DE7502" w:rsidRPr="00FD28FC" w:rsidTr="00C1727B">
        <w:trPr>
          <w:trHeight w:val="398"/>
        </w:trPr>
        <w:tc>
          <w:tcPr>
            <w:tcW w:w="4753" w:type="dxa"/>
            <w:shd w:val="clear" w:color="auto" w:fill="auto"/>
            <w:vAlign w:val="center"/>
          </w:tcPr>
          <w:p w:rsidR="00DE7502" w:rsidRPr="00C1727B" w:rsidRDefault="00DE7502" w:rsidP="00DE7502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C1727B">
              <w:rPr>
                <w:rFonts w:ascii="Times New Roman" w:eastAsia="標楷體" w:hAnsi="Times New Roman"/>
                <w:sz w:val="27"/>
                <w:szCs w:val="27"/>
              </w:rPr>
              <w:t>專題研究評量</w:t>
            </w:r>
            <w:r w:rsidR="00735E40" w:rsidRPr="00C1727B">
              <w:rPr>
                <w:rFonts w:ascii="Times New Roman" w:eastAsia="標楷體" w:hAnsi="Times New Roman"/>
                <w:sz w:val="27"/>
                <w:szCs w:val="27"/>
              </w:rPr>
              <w:t>IEET</w:t>
            </w:r>
            <w:r w:rsidRPr="00C1727B">
              <w:rPr>
                <w:rFonts w:ascii="Times New Roman" w:eastAsia="標楷體" w:hAnsi="Times New Roman"/>
                <w:sz w:val="27"/>
                <w:szCs w:val="27"/>
              </w:rPr>
              <w:t>指標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502" w:rsidRPr="00FD28FC" w:rsidRDefault="00DE7502" w:rsidP="00DE7502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D28FC">
              <w:rPr>
                <w:rFonts w:ascii="標楷體" w:eastAsia="標楷體" w:hAnsi="標楷體" w:hint="eastAsia"/>
                <w:sz w:val="27"/>
                <w:szCs w:val="27"/>
              </w:rPr>
              <w:t>權重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DE7502" w:rsidRPr="00FD28FC" w:rsidRDefault="00DE7502" w:rsidP="00DE7502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D28FC">
              <w:rPr>
                <w:rFonts w:ascii="標楷體" w:eastAsia="標楷體" w:hAnsi="標楷體" w:hint="eastAsia"/>
                <w:sz w:val="27"/>
                <w:szCs w:val="27"/>
              </w:rPr>
              <w:t>得分</w:t>
            </w:r>
          </w:p>
        </w:tc>
      </w:tr>
      <w:tr w:rsidR="00AF0D30" w:rsidTr="00C1727B">
        <w:trPr>
          <w:trHeight w:val="539"/>
        </w:trPr>
        <w:tc>
          <w:tcPr>
            <w:tcW w:w="4753" w:type="dxa"/>
            <w:shd w:val="clear" w:color="auto" w:fill="auto"/>
            <w:vAlign w:val="center"/>
          </w:tcPr>
          <w:p w:rsidR="00AF0D30" w:rsidRPr="00C1727B" w:rsidRDefault="00AF0D30" w:rsidP="00AF0D30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IEET3.1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運用數學、科學以及工程知識的能力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D30" w:rsidRPr="00FD28FC" w:rsidRDefault="00AF0D30" w:rsidP="00AF0D30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AF0D30" w:rsidRPr="00FD28FC" w:rsidRDefault="00AF0D30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AF0D30" w:rsidTr="00C1727B">
        <w:trPr>
          <w:trHeight w:val="521"/>
        </w:trPr>
        <w:tc>
          <w:tcPr>
            <w:tcW w:w="4753" w:type="dxa"/>
            <w:shd w:val="clear" w:color="auto" w:fill="auto"/>
            <w:vAlign w:val="center"/>
          </w:tcPr>
          <w:p w:rsidR="00AF0D30" w:rsidRPr="00C1727B" w:rsidRDefault="00AF0D30" w:rsidP="00AF0D30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IEET3.2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設計及執行實驗，以及分析與解釋數據的能力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D30" w:rsidRPr="00FD28FC" w:rsidRDefault="00AF0D30" w:rsidP="00AF0D30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AF0D30" w:rsidRPr="00FD28FC" w:rsidRDefault="00AF0D30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AF0D30" w:rsidTr="00C1727B">
        <w:trPr>
          <w:trHeight w:val="490"/>
        </w:trPr>
        <w:tc>
          <w:tcPr>
            <w:tcW w:w="4753" w:type="dxa"/>
            <w:shd w:val="clear" w:color="auto" w:fill="auto"/>
            <w:vAlign w:val="center"/>
          </w:tcPr>
          <w:p w:rsidR="00AF0D30" w:rsidRPr="00C1727B" w:rsidRDefault="00AF0D30" w:rsidP="00AF0D30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</w:rPr>
              <w:t>IEET3.3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</w:rPr>
              <w:t>執行工程實務所需技術、技巧及使用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D30" w:rsidRPr="00FD28FC" w:rsidRDefault="00AF0D30" w:rsidP="00AF0D30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AF0D30" w:rsidRPr="00FD28FC" w:rsidRDefault="00AF0D30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AF0D30" w:rsidTr="00C1727B">
        <w:trPr>
          <w:trHeight w:val="330"/>
        </w:trPr>
        <w:tc>
          <w:tcPr>
            <w:tcW w:w="4753" w:type="dxa"/>
            <w:shd w:val="clear" w:color="auto" w:fill="auto"/>
            <w:vAlign w:val="center"/>
          </w:tcPr>
          <w:p w:rsidR="00AF0D30" w:rsidRPr="00C1727B" w:rsidRDefault="00AF0D30" w:rsidP="00AF0D30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IEET3.4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設計工程系統、元件或製程之能力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D30" w:rsidRPr="00FD28FC" w:rsidRDefault="00AF0D30" w:rsidP="00AF0D30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AF0D30" w:rsidRPr="00FD28FC" w:rsidRDefault="00AF0D30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AF0D30" w:rsidTr="00C1727B">
        <w:trPr>
          <w:trHeight w:val="297"/>
        </w:trPr>
        <w:tc>
          <w:tcPr>
            <w:tcW w:w="4753" w:type="dxa"/>
            <w:shd w:val="clear" w:color="auto" w:fill="auto"/>
            <w:vAlign w:val="center"/>
          </w:tcPr>
          <w:p w:rsidR="00AF0D30" w:rsidRPr="00C1727B" w:rsidRDefault="00AF0D30" w:rsidP="00AF0D30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IEET3.5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專案管理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(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含經費規劃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)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、有效溝通、領域整合與團隊合作的能力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D30" w:rsidRPr="00FD28FC" w:rsidRDefault="00AF0D30" w:rsidP="00AF0D30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AF0D30" w:rsidRPr="00FD28FC" w:rsidRDefault="00AF0D30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AF0D30" w:rsidTr="00C1727B">
        <w:trPr>
          <w:trHeight w:val="137"/>
        </w:trPr>
        <w:tc>
          <w:tcPr>
            <w:tcW w:w="4753" w:type="dxa"/>
            <w:shd w:val="clear" w:color="auto" w:fill="auto"/>
            <w:vAlign w:val="center"/>
          </w:tcPr>
          <w:p w:rsidR="00AF0D30" w:rsidRPr="00C1727B" w:rsidRDefault="00AF0D30" w:rsidP="00AF0D30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IEET3.6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發掘、分析、應用研究成果及因應複雜且整合性工程問題的能力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D30" w:rsidRPr="00FD28FC" w:rsidRDefault="00AF0D30" w:rsidP="00AF0D30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AF0D30" w:rsidRPr="00FD28FC" w:rsidRDefault="00AF0D30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C1727B">
        <w:trPr>
          <w:trHeight w:val="137"/>
        </w:trPr>
        <w:tc>
          <w:tcPr>
            <w:tcW w:w="4753" w:type="dxa"/>
            <w:shd w:val="clear" w:color="auto" w:fill="auto"/>
            <w:vAlign w:val="center"/>
          </w:tcPr>
          <w:p w:rsidR="006B6D79" w:rsidRPr="006B6D79" w:rsidRDefault="006B6D79" w:rsidP="00AF0D30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6B6D7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IEET3.7</w:t>
            </w:r>
            <w:r w:rsidRPr="006B6D7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認識時事議題，瞭解工程技術對環境、社會及全球的影響，並培養持續學習的習慣與能力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AF0D3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5</w:t>
            </w: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AF0D30" w:rsidTr="00C1727B">
        <w:trPr>
          <w:trHeight w:val="234"/>
        </w:trPr>
        <w:tc>
          <w:tcPr>
            <w:tcW w:w="475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AF0D30" w:rsidRPr="00C1727B" w:rsidRDefault="00AF0D30" w:rsidP="00AF0D30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IEET3.8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理解及應用專業倫理，認知社會責任及尊重多元觀點</w:t>
            </w:r>
          </w:p>
        </w:tc>
        <w:tc>
          <w:tcPr>
            <w:tcW w:w="127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AF0D30" w:rsidRPr="00FD28FC" w:rsidRDefault="006B6D79" w:rsidP="00AF0D30">
            <w:pPr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5</w:t>
            </w: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2535" w:type="dxa"/>
            <w:tcBorders>
              <w:bottom w:val="thinThickMediumGap" w:sz="24" w:space="0" w:color="auto"/>
            </w:tcBorders>
            <w:shd w:val="clear" w:color="auto" w:fill="auto"/>
          </w:tcPr>
          <w:p w:rsidR="00AF0D30" w:rsidRPr="00FD28FC" w:rsidRDefault="00AF0D30" w:rsidP="00AF0D30">
            <w:pPr>
              <w:rPr>
                <w:rFonts w:hint="eastAsia"/>
                <w:sz w:val="27"/>
                <w:szCs w:val="27"/>
              </w:rPr>
            </w:pPr>
          </w:p>
        </w:tc>
      </w:tr>
      <w:tr w:rsidR="00DE7502" w:rsidTr="00C1727B">
        <w:trPr>
          <w:trHeight w:val="842"/>
        </w:trPr>
        <w:tc>
          <w:tcPr>
            <w:tcW w:w="475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DE7502" w:rsidRDefault="00DE7502" w:rsidP="00DE7502">
            <w:pPr>
              <w:jc w:val="center"/>
              <w:rPr>
                <w:rFonts w:ascii="標楷體" w:eastAsia="標楷體" w:hAnsi="標楷體" w:cs="Arial Unicode M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  <w:shd w:val="clear" w:color="auto" w:fill="FFFFFF"/>
              </w:rPr>
              <w:t>總</w:t>
            </w:r>
            <w:r w:rsidRPr="00FD28FC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  <w:shd w:val="clear" w:color="auto" w:fill="FFFFFF"/>
              </w:rPr>
              <w:t xml:space="preserve">  計</w:t>
            </w: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  <w:shd w:val="clear" w:color="auto" w:fill="FFFFFF"/>
              </w:rPr>
              <w:t xml:space="preserve">  得  分</w:t>
            </w:r>
          </w:p>
          <w:p w:rsidR="00DE7502" w:rsidRPr="00DE7502" w:rsidRDefault="00DE7502" w:rsidP="00DE7502">
            <w:pPr>
              <w:jc w:val="center"/>
              <w:rPr>
                <w:rFonts w:ascii="標楷體" w:eastAsia="標楷體" w:hAnsi="標楷體" w:cs="Arial Unicode MS" w:hint="eastAsia"/>
                <w:color w:val="000000"/>
                <w:sz w:val="22"/>
                <w:shd w:val="clear" w:color="auto" w:fill="FFFFFF"/>
              </w:rPr>
            </w:pPr>
            <w:r w:rsidRPr="00DE7502">
              <w:rPr>
                <w:rFonts w:ascii="標楷體" w:eastAsia="標楷體" w:hAnsi="標楷體" w:cs="Arial Unicode MS" w:hint="eastAsia"/>
                <w:color w:val="000000"/>
                <w:sz w:val="22"/>
                <w:shd w:val="clear" w:color="auto" w:fill="FFFFFF"/>
              </w:rPr>
              <w:t>(無須計算由工作人員統計)</w:t>
            </w:r>
          </w:p>
        </w:tc>
        <w:tc>
          <w:tcPr>
            <w:tcW w:w="127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DE7502" w:rsidRPr="00FD28FC" w:rsidRDefault="00DE7502" w:rsidP="00DE7502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100%</w:t>
            </w:r>
          </w:p>
        </w:tc>
        <w:tc>
          <w:tcPr>
            <w:tcW w:w="2535" w:type="dxa"/>
            <w:tcBorders>
              <w:bottom w:val="thinThickMediumGap" w:sz="24" w:space="0" w:color="auto"/>
            </w:tcBorders>
            <w:shd w:val="clear" w:color="auto" w:fill="auto"/>
          </w:tcPr>
          <w:p w:rsidR="00DE7502" w:rsidRPr="00FD28FC" w:rsidRDefault="00DE7502" w:rsidP="00DE7502">
            <w:pPr>
              <w:rPr>
                <w:rFonts w:hint="eastAsia"/>
                <w:sz w:val="27"/>
                <w:szCs w:val="27"/>
              </w:rPr>
            </w:pPr>
          </w:p>
        </w:tc>
      </w:tr>
      <w:tr w:rsidR="00DE7502" w:rsidTr="006B6D79">
        <w:trPr>
          <w:trHeight w:val="2343"/>
        </w:trPr>
        <w:tc>
          <w:tcPr>
            <w:tcW w:w="8564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:rsidR="00DE7502" w:rsidRPr="004A5883" w:rsidRDefault="00DE7502" w:rsidP="00DE7502">
            <w:pPr>
              <w:spacing w:line="480" w:lineRule="auto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A5883">
              <w:rPr>
                <w:rFonts w:ascii="標楷體" w:eastAsia="標楷體" w:hAnsi="標楷體" w:hint="eastAsia"/>
                <w:sz w:val="27"/>
                <w:szCs w:val="27"/>
              </w:rPr>
              <w:t>評審意見欄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</w:tr>
    </w:tbl>
    <w:p w:rsidR="00DE7502" w:rsidRDefault="00DE7502" w:rsidP="00DE7502">
      <w:pPr>
        <w:rPr>
          <w:rFonts w:ascii="標楷體" w:eastAsia="標楷體" w:hAnsi="標楷體"/>
          <w:sz w:val="28"/>
          <w:szCs w:val="28"/>
        </w:rPr>
      </w:pPr>
    </w:p>
    <w:p w:rsidR="00DE7502" w:rsidRDefault="00DE7502" w:rsidP="00DE750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DB7FDA">
        <w:rPr>
          <w:rFonts w:ascii="標楷體" w:eastAsia="標楷體" w:hAnsi="標楷體" w:hint="eastAsia"/>
          <w:sz w:val="28"/>
          <w:szCs w:val="28"/>
        </w:rPr>
        <w:t>評分教師簽名:</w:t>
      </w:r>
      <w:r>
        <w:rPr>
          <w:rFonts w:ascii="標楷體" w:eastAsia="標楷體" w:hAnsi="標楷體" w:hint="eastAsia"/>
          <w:sz w:val="27"/>
          <w:szCs w:val="27"/>
        </w:rPr>
        <w:t>_____________________</w:t>
      </w:r>
    </w:p>
    <w:p w:rsidR="006B6D79" w:rsidRDefault="00A01308" w:rsidP="006B6D79">
      <w:pPr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-416560</wp:posOffset>
                </wp:positionV>
                <wp:extent cx="1995170" cy="415290"/>
                <wp:effectExtent l="0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D79" w:rsidRPr="007A398B" w:rsidRDefault="006B6D79" w:rsidP="006B6D79">
                            <w:pPr>
                              <w:rPr>
                                <w:rFonts w:hint="eastAsia"/>
                              </w:rPr>
                            </w:pPr>
                            <w:r w:rsidRPr="00DC3523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位老師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一張評分表</w:t>
                            </w:r>
                            <w:r w:rsidRPr="00DC3523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B6D79" w:rsidRDefault="006B6D79" w:rsidP="006B6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97pt;margin-top:-32.8pt;width:157.1pt;height:3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" stroked="f">
                <v:textbox>
                  <w:txbxContent>
                    <w:p w:rsidR="006B6D79" w:rsidRPr="007A398B" w:rsidRDefault="006B6D79" w:rsidP="006B6D79">
                      <w:pPr>
                        <w:rPr>
                          <w:rFonts w:hint="eastAsia"/>
                        </w:rPr>
                      </w:pPr>
                      <w:r w:rsidRPr="00DC3523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(每</w:t>
                      </w:r>
                      <w:r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位老師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一張評分表</w:t>
                      </w:r>
                      <w:r w:rsidRPr="00DC3523"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)</w:t>
                      </w:r>
                    </w:p>
                    <w:p w:rsidR="006B6D79" w:rsidRDefault="006B6D79" w:rsidP="006B6D79"/>
                  </w:txbxContent>
                </v:textbox>
              </v:shape>
            </w:pict>
          </mc:Fallback>
        </mc:AlternateContent>
      </w:r>
      <w:r w:rsidR="006B6D79" w:rsidRPr="004A5883">
        <w:rPr>
          <w:rFonts w:ascii="標楷體" w:eastAsia="標楷體" w:hAnsi="標楷體" w:hint="eastAsia"/>
          <w:b/>
          <w:sz w:val="34"/>
          <w:szCs w:val="34"/>
        </w:rPr>
        <w:t>中原大學電機工程系</w:t>
      </w:r>
      <w:r w:rsidR="006B6D79">
        <w:rPr>
          <w:rFonts w:ascii="Times New Roman" w:eastAsia="標楷體" w:hAnsi="Times New Roman"/>
          <w:b/>
          <w:sz w:val="34"/>
          <w:szCs w:val="34"/>
        </w:rPr>
        <w:t>1</w:t>
      </w:r>
      <w:r w:rsidR="006B6D79">
        <w:rPr>
          <w:rFonts w:ascii="Times New Roman" w:eastAsia="標楷體" w:hAnsi="Times New Roman" w:hint="eastAsia"/>
          <w:b/>
          <w:sz w:val="34"/>
          <w:szCs w:val="34"/>
        </w:rPr>
        <w:t>1</w:t>
      </w:r>
      <w:r w:rsidR="00493160">
        <w:rPr>
          <w:rFonts w:ascii="Times New Roman" w:eastAsia="標楷體" w:hAnsi="Times New Roman" w:hint="eastAsia"/>
          <w:b/>
          <w:sz w:val="34"/>
          <w:szCs w:val="34"/>
        </w:rPr>
        <w:t>3</w:t>
      </w:r>
      <w:r w:rsidR="006B6D79">
        <w:rPr>
          <w:rFonts w:ascii="Times New Roman" w:eastAsia="標楷體" w:hAnsi="Times New Roman"/>
          <w:b/>
          <w:sz w:val="34"/>
          <w:szCs w:val="34"/>
        </w:rPr>
        <w:t>-</w:t>
      </w:r>
      <w:r w:rsidR="00BC0A0E">
        <w:rPr>
          <w:rFonts w:ascii="Times New Roman" w:eastAsia="標楷體" w:hAnsi="Times New Roman" w:hint="eastAsia"/>
          <w:b/>
          <w:sz w:val="34"/>
          <w:szCs w:val="34"/>
        </w:rPr>
        <w:t>2</w:t>
      </w:r>
      <w:r w:rsidR="006B6D79" w:rsidRPr="004A5883">
        <w:rPr>
          <w:rFonts w:ascii="標楷體" w:eastAsia="標楷體" w:hAnsi="標楷體" w:hint="eastAsia"/>
          <w:b/>
          <w:sz w:val="34"/>
          <w:szCs w:val="34"/>
        </w:rPr>
        <w:t>學年度專題</w:t>
      </w:r>
      <w:r w:rsidR="006B6D79">
        <w:rPr>
          <w:rFonts w:ascii="標楷體" w:eastAsia="標楷體" w:hAnsi="標楷體" w:hint="eastAsia"/>
          <w:b/>
          <w:sz w:val="34"/>
          <w:szCs w:val="34"/>
        </w:rPr>
        <w:t>研究(</w:t>
      </w:r>
      <w:r w:rsidR="00BC0A0E">
        <w:rPr>
          <w:rFonts w:ascii="標楷體" w:eastAsia="標楷體" w:hAnsi="標楷體" w:hint="eastAsia"/>
          <w:b/>
          <w:sz w:val="34"/>
          <w:szCs w:val="34"/>
        </w:rPr>
        <w:t>一</w:t>
      </w:r>
      <w:r w:rsidR="006B6D79">
        <w:rPr>
          <w:rFonts w:ascii="標楷體" w:eastAsia="標楷體" w:hAnsi="標楷體" w:hint="eastAsia"/>
          <w:b/>
          <w:sz w:val="34"/>
          <w:szCs w:val="34"/>
        </w:rPr>
        <w:t>)期中</w:t>
      </w:r>
      <w:r w:rsidR="006B6D79" w:rsidRPr="004A5883">
        <w:rPr>
          <w:rFonts w:ascii="標楷體" w:eastAsia="標楷體" w:hAnsi="標楷體" w:hint="eastAsia"/>
          <w:b/>
          <w:sz w:val="34"/>
          <w:szCs w:val="34"/>
        </w:rPr>
        <w:t>評分表</w:t>
      </w:r>
    </w:p>
    <w:p w:rsidR="006B6D79" w:rsidRPr="00E073F5" w:rsidRDefault="006B6D79" w:rsidP="006B6D7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3F5">
        <w:rPr>
          <w:rFonts w:ascii="標楷體" w:eastAsia="標楷體" w:hAnsi="標楷體" w:hint="eastAsia"/>
          <w:sz w:val="18"/>
          <w:szCs w:val="18"/>
        </w:rPr>
        <w:t>●</w:t>
      </w:r>
      <w:r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E073F5">
        <w:rPr>
          <w:rFonts w:ascii="標楷體" w:eastAsia="標楷體" w:hAnsi="標楷體" w:hint="eastAsia"/>
          <w:sz w:val="28"/>
          <w:szCs w:val="28"/>
        </w:rPr>
        <w:t>競賽組別</w:t>
      </w:r>
      <w:r w:rsidRPr="00EA0DF4">
        <w:rPr>
          <w:rFonts w:ascii="標楷體" w:eastAsia="標楷體" w:hAnsi="標楷體" w:hint="eastAsia"/>
          <w:szCs w:val="24"/>
        </w:rPr>
        <w:t>(請擇一勾選)</w:t>
      </w:r>
    </w:p>
    <w:p w:rsidR="006B6D79" w:rsidRPr="00E073F5" w:rsidRDefault="006B6D79" w:rsidP="006B6D79">
      <w:pPr>
        <w:spacing w:line="600" w:lineRule="exact"/>
        <w:ind w:firstLineChars="100" w:firstLine="360"/>
        <w:rPr>
          <w:rFonts w:ascii="標楷體" w:eastAsia="標楷體" w:hAnsi="標楷體" w:hint="eastAsia"/>
          <w:sz w:val="34"/>
          <w:szCs w:val="34"/>
        </w:rPr>
      </w:pPr>
      <w:r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 xml:space="preserve">電力能源組  </w:t>
      </w:r>
      <w:r w:rsidRPr="00E073F5">
        <w:rPr>
          <w:rFonts w:ascii="標楷體" w:eastAsia="標楷體" w:hAnsi="標楷體" w:hint="eastAsia"/>
          <w:sz w:val="32"/>
          <w:szCs w:val="28"/>
        </w:rPr>
        <w:t xml:space="preserve"> </w:t>
      </w:r>
      <w:r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 xml:space="preserve">智慧控制組  </w:t>
      </w:r>
      <w:r w:rsidRPr="00E073F5">
        <w:rPr>
          <w:rFonts w:ascii="標楷體" w:eastAsia="標楷體" w:hAnsi="標楷體" w:hint="eastAsia"/>
          <w:sz w:val="32"/>
          <w:szCs w:val="28"/>
        </w:rPr>
        <w:t xml:space="preserve"> </w:t>
      </w:r>
      <w:r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 xml:space="preserve">通信組  </w:t>
      </w:r>
      <w:r w:rsidRPr="00E073F5">
        <w:rPr>
          <w:rFonts w:ascii="標楷體" w:eastAsia="標楷體" w:hAnsi="標楷體" w:hint="eastAsia"/>
          <w:sz w:val="32"/>
          <w:szCs w:val="28"/>
        </w:rPr>
        <w:t xml:space="preserve"> </w:t>
      </w:r>
      <w:r w:rsidRPr="00E073F5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E073F5">
        <w:rPr>
          <w:rFonts w:ascii="標楷體" w:eastAsia="標楷體" w:hAnsi="標楷體" w:hint="eastAsia"/>
          <w:sz w:val="28"/>
          <w:szCs w:val="28"/>
        </w:rPr>
        <w:t>電子電路組</w:t>
      </w:r>
    </w:p>
    <w:p w:rsidR="006B6D79" w:rsidRPr="00837624" w:rsidRDefault="006B6D79" w:rsidP="006B6D7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073F5">
        <w:rPr>
          <w:rFonts w:ascii="標楷體" w:eastAsia="標楷體" w:hAnsi="標楷體" w:hint="eastAsia"/>
          <w:sz w:val="18"/>
          <w:szCs w:val="18"/>
        </w:rPr>
        <w:t>●</w:t>
      </w:r>
      <w:r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37624">
        <w:rPr>
          <w:rFonts w:ascii="標楷體" w:eastAsia="標楷體" w:hAnsi="標楷體" w:hint="eastAsia"/>
          <w:sz w:val="28"/>
          <w:szCs w:val="28"/>
        </w:rPr>
        <w:t>專題題目:</w:t>
      </w:r>
      <w:r w:rsidRPr="00837624">
        <w:rPr>
          <w:rFonts w:hint="eastAsia"/>
          <w:sz w:val="28"/>
          <w:szCs w:val="28"/>
        </w:rPr>
        <w:t xml:space="preserve"> </w:t>
      </w:r>
    </w:p>
    <w:p w:rsidR="006B6D79" w:rsidRPr="00E073F5" w:rsidRDefault="006B6D79" w:rsidP="006B6D7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073F5">
        <w:rPr>
          <w:rFonts w:ascii="標楷體" w:eastAsia="標楷體" w:hAnsi="標楷體" w:hint="eastAsia"/>
          <w:sz w:val="18"/>
          <w:szCs w:val="18"/>
        </w:rPr>
        <w:t>●</w:t>
      </w:r>
      <w:r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E073F5">
        <w:rPr>
          <w:rFonts w:ascii="標楷體" w:eastAsia="標楷體" w:hAnsi="標楷體" w:hint="eastAsia"/>
          <w:sz w:val="28"/>
          <w:szCs w:val="28"/>
        </w:rPr>
        <w:t>學生姓名:</w:t>
      </w:r>
      <w:r w:rsidRPr="00837624">
        <w:rPr>
          <w:rFonts w:hint="eastAsia"/>
          <w:sz w:val="28"/>
          <w:szCs w:val="28"/>
        </w:rPr>
        <w:t xml:space="preserve"> </w:t>
      </w:r>
    </w:p>
    <w:tbl>
      <w:tblPr>
        <w:tblW w:w="8564" w:type="dxa"/>
        <w:tblInd w:w="2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53"/>
        <w:gridCol w:w="1276"/>
        <w:gridCol w:w="2535"/>
      </w:tblGrid>
      <w:tr w:rsidR="006B6D79" w:rsidRPr="00FD28FC" w:rsidTr="005B2CB8">
        <w:trPr>
          <w:trHeight w:val="398"/>
        </w:trPr>
        <w:tc>
          <w:tcPr>
            <w:tcW w:w="4753" w:type="dxa"/>
            <w:shd w:val="clear" w:color="auto" w:fill="auto"/>
            <w:vAlign w:val="center"/>
          </w:tcPr>
          <w:p w:rsidR="006B6D79" w:rsidRPr="00C1727B" w:rsidRDefault="006B6D79" w:rsidP="005B2CB8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C1727B">
              <w:rPr>
                <w:rFonts w:ascii="Times New Roman" w:eastAsia="標楷體" w:hAnsi="Times New Roman"/>
                <w:sz w:val="27"/>
                <w:szCs w:val="27"/>
              </w:rPr>
              <w:t>專題研究評量</w:t>
            </w:r>
            <w:r w:rsidRPr="00C1727B">
              <w:rPr>
                <w:rFonts w:ascii="Times New Roman" w:eastAsia="標楷體" w:hAnsi="Times New Roman"/>
                <w:sz w:val="27"/>
                <w:szCs w:val="27"/>
              </w:rPr>
              <w:t>IEET</w:t>
            </w:r>
            <w:r w:rsidRPr="00C1727B">
              <w:rPr>
                <w:rFonts w:ascii="Times New Roman" w:eastAsia="標楷體" w:hAnsi="Times New Roman"/>
                <w:sz w:val="27"/>
                <w:szCs w:val="27"/>
              </w:rPr>
              <w:t>指標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D28FC">
              <w:rPr>
                <w:rFonts w:ascii="標楷體" w:eastAsia="標楷體" w:hAnsi="標楷體" w:hint="eastAsia"/>
                <w:sz w:val="27"/>
                <w:szCs w:val="27"/>
              </w:rPr>
              <w:t>權重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D28FC">
              <w:rPr>
                <w:rFonts w:ascii="標楷體" w:eastAsia="標楷體" w:hAnsi="標楷體" w:hint="eastAsia"/>
                <w:sz w:val="27"/>
                <w:szCs w:val="27"/>
              </w:rPr>
              <w:t>得分</w:t>
            </w:r>
          </w:p>
        </w:tc>
      </w:tr>
      <w:tr w:rsidR="006B6D79" w:rsidTr="005B2CB8">
        <w:trPr>
          <w:trHeight w:val="539"/>
        </w:trPr>
        <w:tc>
          <w:tcPr>
            <w:tcW w:w="4753" w:type="dxa"/>
            <w:shd w:val="clear" w:color="auto" w:fill="auto"/>
            <w:vAlign w:val="center"/>
          </w:tcPr>
          <w:p w:rsidR="006B6D79" w:rsidRPr="00C1727B" w:rsidRDefault="006B6D79" w:rsidP="006B6D79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IEET3.1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運用數學、科學以及工程知識的能力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521"/>
        </w:trPr>
        <w:tc>
          <w:tcPr>
            <w:tcW w:w="4753" w:type="dxa"/>
            <w:shd w:val="clear" w:color="auto" w:fill="auto"/>
            <w:vAlign w:val="center"/>
          </w:tcPr>
          <w:p w:rsidR="006B6D79" w:rsidRPr="00C1727B" w:rsidRDefault="006B6D79" w:rsidP="006B6D79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IEET3.2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設計及執行實驗，以及分析與解釋數據的能力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490"/>
        </w:trPr>
        <w:tc>
          <w:tcPr>
            <w:tcW w:w="4753" w:type="dxa"/>
            <w:shd w:val="clear" w:color="auto" w:fill="auto"/>
            <w:vAlign w:val="center"/>
          </w:tcPr>
          <w:p w:rsidR="006B6D79" w:rsidRPr="00C1727B" w:rsidRDefault="006B6D79" w:rsidP="006B6D79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</w:rPr>
              <w:t>IEET3.3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</w:rPr>
              <w:t>執行工程實務所需技術、技巧及使用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330"/>
        </w:trPr>
        <w:tc>
          <w:tcPr>
            <w:tcW w:w="4753" w:type="dxa"/>
            <w:shd w:val="clear" w:color="auto" w:fill="auto"/>
            <w:vAlign w:val="center"/>
          </w:tcPr>
          <w:p w:rsidR="006B6D79" w:rsidRPr="00C1727B" w:rsidRDefault="006B6D79" w:rsidP="006B6D79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IEET3.4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設計工程系統、元件或製程之能力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297"/>
        </w:trPr>
        <w:tc>
          <w:tcPr>
            <w:tcW w:w="4753" w:type="dxa"/>
            <w:shd w:val="clear" w:color="auto" w:fill="auto"/>
            <w:vAlign w:val="center"/>
          </w:tcPr>
          <w:p w:rsidR="006B6D79" w:rsidRPr="00C1727B" w:rsidRDefault="006B6D79" w:rsidP="006B6D79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IEET3.5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專案管理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(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含經費規劃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)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、有效溝通、領域整合與團隊合作的能力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137"/>
        </w:trPr>
        <w:tc>
          <w:tcPr>
            <w:tcW w:w="4753" w:type="dxa"/>
            <w:shd w:val="clear" w:color="auto" w:fill="auto"/>
            <w:vAlign w:val="center"/>
          </w:tcPr>
          <w:p w:rsidR="006B6D79" w:rsidRPr="00C1727B" w:rsidRDefault="006B6D79" w:rsidP="006B6D79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IEET3.6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發掘、分析、應用研究成果及因應複雜且整合性工程問題的能力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hint="eastAsia"/>
                <w:sz w:val="27"/>
                <w:szCs w:val="27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15%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137"/>
        </w:trPr>
        <w:tc>
          <w:tcPr>
            <w:tcW w:w="4753" w:type="dxa"/>
            <w:shd w:val="clear" w:color="auto" w:fill="auto"/>
            <w:vAlign w:val="center"/>
          </w:tcPr>
          <w:p w:rsidR="006B6D79" w:rsidRPr="006B6D79" w:rsidRDefault="006B6D79" w:rsidP="006B6D79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6B6D7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IEET3.7</w:t>
            </w:r>
            <w:r w:rsidRPr="006B6D7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認識時事議題，瞭解工程技術對環境、社會及全球的影響，並培養持續學習的習慣與能力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5</w:t>
            </w: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2535" w:type="dxa"/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234"/>
        </w:trPr>
        <w:tc>
          <w:tcPr>
            <w:tcW w:w="475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6B6D79" w:rsidRPr="00C1727B" w:rsidRDefault="006B6D79" w:rsidP="006B6D79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IEET3.8</w:t>
            </w:r>
            <w:r w:rsidRPr="00C1727B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理解及應用專業倫理，認知社會責任及尊重多元觀點</w:t>
            </w:r>
          </w:p>
        </w:tc>
        <w:tc>
          <w:tcPr>
            <w:tcW w:w="127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5</w:t>
            </w: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2535" w:type="dxa"/>
            <w:tcBorders>
              <w:bottom w:val="thinThickMediumGap" w:sz="24" w:space="0" w:color="auto"/>
            </w:tcBorders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842"/>
        </w:trPr>
        <w:tc>
          <w:tcPr>
            <w:tcW w:w="475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6B6D79" w:rsidRDefault="006B6D79" w:rsidP="005B2CB8">
            <w:pPr>
              <w:jc w:val="center"/>
              <w:rPr>
                <w:rFonts w:ascii="標楷體" w:eastAsia="標楷體" w:hAnsi="標楷體" w:cs="Arial Unicode M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  <w:shd w:val="clear" w:color="auto" w:fill="FFFFFF"/>
              </w:rPr>
              <w:t>總</w:t>
            </w:r>
            <w:r w:rsidRPr="00FD28FC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  <w:shd w:val="clear" w:color="auto" w:fill="FFFFFF"/>
              </w:rPr>
              <w:t xml:space="preserve">  計</w:t>
            </w: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  <w:shd w:val="clear" w:color="auto" w:fill="FFFFFF"/>
              </w:rPr>
              <w:t xml:space="preserve">  得  分</w:t>
            </w:r>
          </w:p>
          <w:p w:rsidR="006B6D79" w:rsidRPr="00DE7502" w:rsidRDefault="006B6D79" w:rsidP="005B2CB8">
            <w:pPr>
              <w:jc w:val="center"/>
              <w:rPr>
                <w:rFonts w:ascii="標楷體" w:eastAsia="標楷體" w:hAnsi="標楷體" w:cs="Arial Unicode MS" w:hint="eastAsia"/>
                <w:color w:val="000000"/>
                <w:sz w:val="22"/>
                <w:shd w:val="clear" w:color="auto" w:fill="FFFFFF"/>
              </w:rPr>
            </w:pPr>
            <w:r w:rsidRPr="00DE7502">
              <w:rPr>
                <w:rFonts w:ascii="標楷體" w:eastAsia="標楷體" w:hAnsi="標楷體" w:cs="Arial Unicode MS" w:hint="eastAsia"/>
                <w:color w:val="000000"/>
                <w:sz w:val="22"/>
                <w:shd w:val="clear" w:color="auto" w:fill="FFFFFF"/>
              </w:rPr>
              <w:t>(無須計算由工作人員統計)</w:t>
            </w:r>
          </w:p>
        </w:tc>
        <w:tc>
          <w:tcPr>
            <w:tcW w:w="127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6B6D79" w:rsidRPr="00FD28FC" w:rsidRDefault="006B6D79" w:rsidP="005B2CB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</w:pPr>
            <w:r w:rsidRPr="00FD28FC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  <w:shd w:val="clear" w:color="auto" w:fill="FFFFFF"/>
              </w:rPr>
              <w:t>100%</w:t>
            </w:r>
          </w:p>
        </w:tc>
        <w:tc>
          <w:tcPr>
            <w:tcW w:w="2535" w:type="dxa"/>
            <w:tcBorders>
              <w:bottom w:val="thinThickMediumGap" w:sz="24" w:space="0" w:color="auto"/>
            </w:tcBorders>
            <w:shd w:val="clear" w:color="auto" w:fill="auto"/>
          </w:tcPr>
          <w:p w:rsidR="006B6D79" w:rsidRPr="00FD28FC" w:rsidRDefault="006B6D79" w:rsidP="005B2CB8">
            <w:pPr>
              <w:rPr>
                <w:rFonts w:hint="eastAsia"/>
                <w:sz w:val="27"/>
                <w:szCs w:val="27"/>
              </w:rPr>
            </w:pPr>
          </w:p>
        </w:tc>
      </w:tr>
      <w:tr w:rsidR="006B6D79" w:rsidTr="005B2CB8">
        <w:trPr>
          <w:trHeight w:val="2343"/>
        </w:trPr>
        <w:tc>
          <w:tcPr>
            <w:tcW w:w="8564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:rsidR="006B6D79" w:rsidRPr="004A5883" w:rsidRDefault="006B6D79" w:rsidP="005B2CB8">
            <w:pPr>
              <w:spacing w:line="480" w:lineRule="auto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A5883">
              <w:rPr>
                <w:rFonts w:ascii="標楷體" w:eastAsia="標楷體" w:hAnsi="標楷體" w:hint="eastAsia"/>
                <w:sz w:val="27"/>
                <w:szCs w:val="27"/>
              </w:rPr>
              <w:t>評審意見欄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</w:tr>
    </w:tbl>
    <w:p w:rsidR="006B6D79" w:rsidRDefault="006B6D79" w:rsidP="006B6D79">
      <w:pPr>
        <w:rPr>
          <w:rFonts w:ascii="標楷體" w:eastAsia="標楷體" w:hAnsi="標楷體"/>
          <w:sz w:val="28"/>
          <w:szCs w:val="28"/>
        </w:rPr>
      </w:pPr>
    </w:p>
    <w:p w:rsidR="00787984" w:rsidRDefault="006B6D79" w:rsidP="00DE7502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DB7FDA">
        <w:rPr>
          <w:rFonts w:ascii="標楷體" w:eastAsia="標楷體" w:hAnsi="標楷體" w:hint="eastAsia"/>
          <w:sz w:val="28"/>
          <w:szCs w:val="28"/>
        </w:rPr>
        <w:t>評分教師簽名:</w:t>
      </w:r>
      <w:r>
        <w:rPr>
          <w:rFonts w:ascii="標楷體" w:eastAsia="標楷體" w:hAnsi="標楷體" w:hint="eastAsia"/>
          <w:sz w:val="27"/>
          <w:szCs w:val="27"/>
        </w:rPr>
        <w:t>_____________________</w:t>
      </w:r>
    </w:p>
    <w:sectPr w:rsidR="00787984" w:rsidSect="00787984">
      <w:pgSz w:w="11906" w:h="16838"/>
      <w:pgMar w:top="993" w:right="1700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72" w:rsidRDefault="007E0A72" w:rsidP="00787984">
      <w:r>
        <w:separator/>
      </w:r>
    </w:p>
  </w:endnote>
  <w:endnote w:type="continuationSeparator" w:id="0">
    <w:p w:rsidR="007E0A72" w:rsidRDefault="007E0A72" w:rsidP="0078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72" w:rsidRDefault="007E0A72" w:rsidP="00787984">
      <w:r>
        <w:separator/>
      </w:r>
    </w:p>
  </w:footnote>
  <w:footnote w:type="continuationSeparator" w:id="0">
    <w:p w:rsidR="007E0A72" w:rsidRDefault="007E0A72" w:rsidP="0078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489D"/>
    <w:multiLevelType w:val="hybridMultilevel"/>
    <w:tmpl w:val="50A42864"/>
    <w:lvl w:ilvl="0" w:tplc="421C7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B85B8F"/>
    <w:multiLevelType w:val="hybridMultilevel"/>
    <w:tmpl w:val="62AAAD40"/>
    <w:lvl w:ilvl="0" w:tplc="37A87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5B5BA9"/>
    <w:multiLevelType w:val="hybridMultilevel"/>
    <w:tmpl w:val="058C0EBA"/>
    <w:lvl w:ilvl="0" w:tplc="01486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46450C"/>
    <w:multiLevelType w:val="hybridMultilevel"/>
    <w:tmpl w:val="638EC21E"/>
    <w:lvl w:ilvl="0" w:tplc="60528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C92B2D"/>
    <w:multiLevelType w:val="hybridMultilevel"/>
    <w:tmpl w:val="2D7A0366"/>
    <w:lvl w:ilvl="0" w:tplc="3462FF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C0EE6"/>
    <w:multiLevelType w:val="hybridMultilevel"/>
    <w:tmpl w:val="E0E8D228"/>
    <w:lvl w:ilvl="0" w:tplc="E5CE8D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AD6DCE"/>
    <w:multiLevelType w:val="hybridMultilevel"/>
    <w:tmpl w:val="91B0B8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D927A30">
      <w:start w:val="3"/>
      <w:numFmt w:val="bullet"/>
      <w:lvlText w:val=""/>
      <w:lvlJc w:val="left"/>
      <w:pPr>
        <w:tabs>
          <w:tab w:val="num" w:pos="1020"/>
        </w:tabs>
        <w:ind w:left="1020" w:hanging="54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70"/>
    <w:rsid w:val="00062433"/>
    <w:rsid w:val="000629BA"/>
    <w:rsid w:val="00073314"/>
    <w:rsid w:val="000D5BA4"/>
    <w:rsid w:val="000E40CC"/>
    <w:rsid w:val="001012B3"/>
    <w:rsid w:val="0010452C"/>
    <w:rsid w:val="0020209A"/>
    <w:rsid w:val="0024008C"/>
    <w:rsid w:val="002477C7"/>
    <w:rsid w:val="00261CA7"/>
    <w:rsid w:val="002E02AA"/>
    <w:rsid w:val="002F3AFD"/>
    <w:rsid w:val="00307326"/>
    <w:rsid w:val="003432CD"/>
    <w:rsid w:val="00397FDC"/>
    <w:rsid w:val="003C77A0"/>
    <w:rsid w:val="003F1E85"/>
    <w:rsid w:val="004205CE"/>
    <w:rsid w:val="00421783"/>
    <w:rsid w:val="0042321A"/>
    <w:rsid w:val="00423B21"/>
    <w:rsid w:val="00447774"/>
    <w:rsid w:val="00493160"/>
    <w:rsid w:val="004A5883"/>
    <w:rsid w:val="004A70EB"/>
    <w:rsid w:val="005A649E"/>
    <w:rsid w:val="005B2CB8"/>
    <w:rsid w:val="006114BF"/>
    <w:rsid w:val="006255FE"/>
    <w:rsid w:val="006516F6"/>
    <w:rsid w:val="00682970"/>
    <w:rsid w:val="006B6D79"/>
    <w:rsid w:val="006C158B"/>
    <w:rsid w:val="006C41CD"/>
    <w:rsid w:val="00735E40"/>
    <w:rsid w:val="00787984"/>
    <w:rsid w:val="007A398B"/>
    <w:rsid w:val="007E0A72"/>
    <w:rsid w:val="0081039B"/>
    <w:rsid w:val="00837624"/>
    <w:rsid w:val="00870A25"/>
    <w:rsid w:val="00A01308"/>
    <w:rsid w:val="00A70192"/>
    <w:rsid w:val="00AA3AFD"/>
    <w:rsid w:val="00AB1946"/>
    <w:rsid w:val="00AD19B4"/>
    <w:rsid w:val="00AF0D30"/>
    <w:rsid w:val="00BC0A0E"/>
    <w:rsid w:val="00BF377A"/>
    <w:rsid w:val="00C1727B"/>
    <w:rsid w:val="00CB6AF1"/>
    <w:rsid w:val="00D61A57"/>
    <w:rsid w:val="00DB7FDA"/>
    <w:rsid w:val="00DC3523"/>
    <w:rsid w:val="00DE7502"/>
    <w:rsid w:val="00E073F5"/>
    <w:rsid w:val="00E128E9"/>
    <w:rsid w:val="00E444D9"/>
    <w:rsid w:val="00EA0DF4"/>
    <w:rsid w:val="00EE3A4A"/>
    <w:rsid w:val="00F41F3A"/>
    <w:rsid w:val="00FD1AA3"/>
    <w:rsid w:val="00FD28FC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565DA-F692-4FE3-A808-4FC5FD3A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49E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5A649E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87984"/>
    <w:rPr>
      <w:kern w:val="2"/>
    </w:rPr>
  </w:style>
  <w:style w:type="paragraph" w:styleId="a8">
    <w:name w:val="footer"/>
    <w:basedOn w:val="a"/>
    <w:link w:val="a9"/>
    <w:uiPriority w:val="99"/>
    <w:unhideWhenUsed/>
    <w:rsid w:val="0078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879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傅文怡</dc:creator>
  <cp:keywords/>
  <dc:description/>
  <cp:lastModifiedBy>傅文怡</cp:lastModifiedBy>
  <cp:revision>2</cp:revision>
  <cp:lastPrinted>2021-10-20T07:44:00Z</cp:lastPrinted>
  <dcterms:created xsi:type="dcterms:W3CDTF">2025-03-18T03:30:00Z</dcterms:created>
  <dcterms:modified xsi:type="dcterms:W3CDTF">2025-03-18T03:30:00Z</dcterms:modified>
</cp:coreProperties>
</file>